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26" w:rsidRPr="003C1F26" w:rsidRDefault="003C1F26" w:rsidP="003C1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C1F26" w:rsidRPr="002879FF" w:rsidRDefault="003C1F26" w:rsidP="003C1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C1F26">
        <w:rPr>
          <w:rFonts w:ascii="Arial" w:hAnsi="Arial" w:cs="Arial"/>
          <w:b/>
          <w:bCs/>
          <w:color w:val="000000"/>
          <w:sz w:val="16"/>
          <w:szCs w:val="16"/>
        </w:rPr>
        <w:t xml:space="preserve">ΑΝΙΧΝΕΥΤΗ ΦΛΕΒΩΝ : </w:t>
      </w:r>
    </w:p>
    <w:p w:rsidR="003C1F26" w:rsidRPr="002879FF" w:rsidRDefault="003C1F26" w:rsidP="003C1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C1F26" w:rsidRPr="003C1F26" w:rsidRDefault="003C1F26" w:rsidP="003C1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ΤΕΧΝΙΚΕΣ ΠΡΟΔΙΑΓΡΑΦΕΣ ΠΗΓΗΣ ΦΩΤΙΣΜΟΥ ΑΝΙΧΝΕΥΣΗΣ ΦΛΕΒΩΝ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1. Να είναι υψηλής ποιότητας τελευταίας τεχνολογίας.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2. Να διαθέτει πηγή φωτισμού 150 W τουλάχιστο.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3. Να διαθέτει καλώδιο φωτισμού 6 </w:t>
      </w:r>
      <w:proofErr w:type="spellStart"/>
      <w:r w:rsidRPr="003C1F26">
        <w:rPr>
          <w:rFonts w:ascii="Arial" w:hAnsi="Arial" w:cs="Arial"/>
          <w:color w:val="000000"/>
          <w:sz w:val="16"/>
          <w:szCs w:val="16"/>
        </w:rPr>
        <w:t>ft</w:t>
      </w:r>
      <w:proofErr w:type="spellEnd"/>
      <w:r w:rsidRPr="003C1F26">
        <w:rPr>
          <w:rFonts w:ascii="Arial" w:hAnsi="Arial" w:cs="Arial"/>
          <w:color w:val="000000"/>
          <w:sz w:val="16"/>
          <w:szCs w:val="16"/>
        </w:rPr>
        <w:t xml:space="preserve"> οπτικών ινών.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4. Να διαθέτει μεγάλο δακτύλιο φωτισμού για καλύτερη πρόσβαση και ομοιόμορφο φωτισμό.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5. Να υπάρχει δυνατότητα ρύθμισης της φωτεινότητας (αυξομειούμενη ένταση του φωτισμού), ανάλογα με την επιθυμία του χρήστη.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6. Να είναι κατάλληλο για παιδιατρική χρήση.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7. Να πληροί τα διεθνή </w:t>
      </w:r>
      <w:proofErr w:type="spellStart"/>
      <w:r w:rsidRPr="003C1F26">
        <w:rPr>
          <w:rFonts w:ascii="Arial" w:hAnsi="Arial" w:cs="Arial"/>
          <w:color w:val="000000"/>
          <w:sz w:val="16"/>
          <w:szCs w:val="16"/>
        </w:rPr>
        <w:t>standards</w:t>
      </w:r>
      <w:proofErr w:type="spellEnd"/>
      <w:r w:rsidRPr="003C1F26">
        <w:rPr>
          <w:rFonts w:ascii="Arial" w:hAnsi="Arial" w:cs="Arial"/>
          <w:color w:val="000000"/>
          <w:sz w:val="16"/>
          <w:szCs w:val="16"/>
        </w:rPr>
        <w:t xml:space="preserve"> ,να κατατεθούν να σχετικά πιστοποιητικά ,σήμανση CE. </w:t>
      </w:r>
    </w:p>
    <w:p w:rsidR="003C1F26" w:rsidRPr="003C1F26" w:rsidRDefault="003C1F26" w:rsidP="003C1F26">
      <w:pPr>
        <w:autoSpaceDE w:val="0"/>
        <w:autoSpaceDN w:val="0"/>
        <w:adjustRightInd w:val="0"/>
        <w:spacing w:after="95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8. Όλοι οι συμμετέχοντες υποχρεωτικά πρέπει να διαθέτουν σύστημα ποιότητας: a) με πεδίο πιστοποίησης την διακίνηση ιατροτεχνολογικών προϊόντων EN ISO 9001:08 b) με πεδίο πιστοποίησης την τεχνική υποστήριξη ιατροτεχνολογικού εξοπλισμού EN ISO 13485:03. </w:t>
      </w:r>
    </w:p>
    <w:p w:rsidR="003C1F26" w:rsidRPr="002879FF" w:rsidRDefault="003C1F26" w:rsidP="003C1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1F26">
        <w:rPr>
          <w:rFonts w:ascii="Arial" w:hAnsi="Arial" w:cs="Arial"/>
          <w:color w:val="000000"/>
          <w:sz w:val="16"/>
          <w:szCs w:val="16"/>
        </w:rPr>
        <w:t xml:space="preserve">9. Να δίνεται εγγύηση καλής λειτουργίας τουλάχιστον δύο (2) και παροχή ανταλλακτικών δέκα (10) έτη. </w:t>
      </w:r>
    </w:p>
    <w:p w:rsidR="000C767D" w:rsidRPr="003C1F26" w:rsidRDefault="000C767D" w:rsidP="000C767D">
      <w:pPr>
        <w:pStyle w:val="Default"/>
        <w:rPr>
          <w:sz w:val="16"/>
          <w:szCs w:val="16"/>
        </w:rPr>
      </w:pPr>
    </w:p>
    <w:p w:rsidR="00737065" w:rsidRPr="003C1F26" w:rsidRDefault="00737065" w:rsidP="000C767D">
      <w:pPr>
        <w:pStyle w:val="Default"/>
        <w:rPr>
          <w:sz w:val="16"/>
          <w:szCs w:val="16"/>
        </w:rPr>
      </w:pPr>
    </w:p>
    <w:sectPr w:rsidR="00737065" w:rsidRPr="003C1F26" w:rsidSect="006B6C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3B"/>
    <w:rsid w:val="000C767D"/>
    <w:rsid w:val="002236AE"/>
    <w:rsid w:val="00272CD4"/>
    <w:rsid w:val="002879FF"/>
    <w:rsid w:val="003C1F26"/>
    <w:rsid w:val="005B1C39"/>
    <w:rsid w:val="006427F6"/>
    <w:rsid w:val="00671D36"/>
    <w:rsid w:val="006B6C35"/>
    <w:rsid w:val="00737065"/>
    <w:rsid w:val="00840FA8"/>
    <w:rsid w:val="008456A6"/>
    <w:rsid w:val="00941C3B"/>
    <w:rsid w:val="009678AE"/>
    <w:rsid w:val="00AD391F"/>
    <w:rsid w:val="00B80035"/>
    <w:rsid w:val="00C364C6"/>
    <w:rsid w:val="00C8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3B"/>
    <w:pPr>
      <w:spacing w:before="120" w:after="120" w:line="240" w:lineRule="auto"/>
      <w:ind w:left="720" w:hanging="425"/>
      <w:contextualSpacing/>
      <w:jc w:val="both"/>
    </w:pPr>
    <w:rPr>
      <w:rFonts w:ascii="Wide Latin" w:eastAsia="Times New Roman" w:hAnsi="Wide Latin" w:cs="Times New Roman"/>
      <w:sz w:val="20"/>
      <w:szCs w:val="20"/>
      <w:lang w:val="en-US" w:eastAsia="el-GR"/>
    </w:rPr>
  </w:style>
  <w:style w:type="paragraph" w:customStyle="1" w:styleId="Default">
    <w:name w:val="Default"/>
    <w:rsid w:val="00941C3B"/>
    <w:pPr>
      <w:autoSpaceDE w:val="0"/>
      <w:autoSpaceDN w:val="0"/>
      <w:adjustRightInd w:val="0"/>
      <w:spacing w:before="120" w:after="120" w:line="240" w:lineRule="auto"/>
      <w:ind w:left="283" w:hanging="425"/>
      <w:jc w:val="both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fortotirae</dc:creator>
  <cp:keywords/>
  <dc:description/>
  <cp:lastModifiedBy>fortotirae</cp:lastModifiedBy>
  <cp:revision>12</cp:revision>
  <dcterms:created xsi:type="dcterms:W3CDTF">2018-01-10T10:27:00Z</dcterms:created>
  <dcterms:modified xsi:type="dcterms:W3CDTF">2018-01-25T07:48:00Z</dcterms:modified>
</cp:coreProperties>
</file>