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AB" w:rsidRDefault="00AD76FE">
      <w:pPr>
        <w:rPr>
          <w:rFonts w:ascii="Times New Roman" w:hAnsi="Times New Roman" w:cs="Times New Roman"/>
          <w:sz w:val="32"/>
          <w:szCs w:val="32"/>
        </w:rPr>
      </w:pPr>
      <w:r w:rsidRPr="00AD76F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AD76FE">
        <w:rPr>
          <w:rFonts w:ascii="Times New Roman" w:hAnsi="Times New Roman" w:cs="Times New Roman"/>
          <w:sz w:val="32"/>
          <w:szCs w:val="32"/>
        </w:rPr>
        <w:t xml:space="preserve">      ΠΡΟΔΙΑΓΡΑΦΕΣ</w:t>
      </w:r>
    </w:p>
    <w:p w:rsidR="00AD76FE" w:rsidRDefault="00AD76FE">
      <w:pPr>
        <w:rPr>
          <w:rFonts w:ascii="Times New Roman" w:hAnsi="Times New Roman" w:cs="Times New Roman"/>
          <w:sz w:val="32"/>
          <w:szCs w:val="32"/>
        </w:rPr>
      </w:pPr>
    </w:p>
    <w:p w:rsidR="00AD76FE" w:rsidRDefault="00AD76FE" w:rsidP="00AD76FE">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AD76FE" w:rsidRDefault="00AD76FE" w:rsidP="00AD76FE">
      <w:pPr>
        <w:rPr>
          <w:rFonts w:ascii="Times New Roman" w:hAnsi="Times New Roman" w:cs="Times New Roman"/>
          <w:sz w:val="28"/>
          <w:szCs w:val="28"/>
        </w:rPr>
      </w:pPr>
      <w:r>
        <w:rPr>
          <w:rFonts w:ascii="Times New Roman" w:hAnsi="Times New Roman" w:cs="Times New Roman"/>
          <w:sz w:val="28"/>
          <w:szCs w:val="28"/>
        </w:rPr>
        <w:t xml:space="preserve">                                                                                                                             -Οι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w:t>
      </w:r>
      <w:r w:rsidRPr="00C94CE8">
        <w:rPr>
          <w:rFonts w:ascii="Times New Roman" w:hAnsi="Times New Roman" w:cs="Times New Roman"/>
          <w:sz w:val="28"/>
          <w:szCs w:val="28"/>
        </w:rPr>
        <w:lastRenderedPageBreak/>
        <w:t xml:space="preserve">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6. Να κατατεθεί με την προσφορά ικανός αριθμός δειγμάτων, σε όλα τα μεγέθη που προσφέρονται, για έλεγχο από την αρμόδια Επιτροπή 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AD76FE" w:rsidRDefault="00AD76FE">
      <w:pPr>
        <w:rPr>
          <w:rFonts w:ascii="Times New Roman" w:hAnsi="Times New Roman" w:cs="Times New Roman"/>
          <w:sz w:val="32"/>
          <w:szCs w:val="32"/>
        </w:rPr>
      </w:pPr>
    </w:p>
    <w:p w:rsidR="00AD76FE" w:rsidRPr="00F95ED2" w:rsidRDefault="00AD76FE" w:rsidP="00AD76FE">
      <w:pPr>
        <w:ind w:left="360" w:hanging="360"/>
        <w:rPr>
          <w:rFonts w:ascii="Times New Roman" w:hAnsi="Times New Roman" w:cs="Times New Roman"/>
          <w:b/>
          <w:sz w:val="32"/>
          <w:szCs w:val="32"/>
        </w:rPr>
      </w:pPr>
      <w:r>
        <w:rPr>
          <w:rFonts w:ascii="Times New Roman" w:hAnsi="Times New Roman" w:cs="Times New Roman"/>
          <w:b/>
          <w:sz w:val="32"/>
          <w:szCs w:val="32"/>
        </w:rPr>
        <w:t xml:space="preserve">ΒΕΛΟΝΕΣ </w:t>
      </w:r>
    </w:p>
    <w:p w:rsidR="00AD76FE" w:rsidRPr="001A2D4E" w:rsidRDefault="00AD76FE" w:rsidP="00AD76FE">
      <w:pPr>
        <w:autoSpaceDE w:val="0"/>
        <w:autoSpaceDN w:val="0"/>
        <w:adjustRightInd w:val="0"/>
        <w:spacing w:after="0" w:line="360" w:lineRule="auto"/>
        <w:ind w:left="709" w:hanging="709"/>
        <w:rPr>
          <w:rFonts w:ascii="Times New Roman" w:hAnsi="Times New Roman" w:cs="Times New Roman"/>
          <w:b/>
          <w:sz w:val="32"/>
          <w:szCs w:val="32"/>
        </w:rPr>
      </w:pPr>
      <w:r w:rsidRPr="001A2D4E">
        <w:rPr>
          <w:rFonts w:ascii="Times New Roman" w:hAnsi="Times New Roman" w:cs="Times New Roman"/>
          <w:b/>
          <w:sz w:val="32"/>
          <w:szCs w:val="32"/>
        </w:rPr>
        <w:t>ΓΕΝΙΚΕΣ ΤΕΧΝΙΚΕΣ ΠΡΟΔΙΑΓΡΑΦΕΣ</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Οι προδιαγραφές των βελονών πρέπει να είναι </w:t>
      </w:r>
      <w:proofErr w:type="spellStart"/>
      <w:r w:rsidRPr="001A2D4E">
        <w:rPr>
          <w:rFonts w:ascii="Times New Roman" w:hAnsi="Times New Roman" w:cs="Times New Roman"/>
          <w:color w:val="000000"/>
          <w:sz w:val="32"/>
          <w:szCs w:val="32"/>
        </w:rPr>
        <w:t>καθ΄</w:t>
      </w:r>
      <w:proofErr w:type="spellEnd"/>
      <w:r w:rsidRPr="001A2D4E">
        <w:rPr>
          <w:rFonts w:ascii="Times New Roman" w:hAnsi="Times New Roman" w:cs="Times New Roman"/>
          <w:color w:val="000000"/>
          <w:sz w:val="32"/>
          <w:szCs w:val="32"/>
        </w:rPr>
        <w:t xml:space="preserve"> όλα σύμφωνες με την υπουργική απόφαση Α6/6404 «Τεχνικές προδιαγραφές και Μέθοδοι Ελέγχου Πλαστικών Συριγγών και Βελονών μίας χρήσης» (ΦΕΚ 681 τ.Β’8.8.1991)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συσκευασία των ειδών πρέπει να πληροί τις ακόλουθες απαιτήσεις: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Στην ετικέτα/συσκευασία πρέπει να αναγράφονται με ευκρινή και ευανάγνωστο τρόπο τουλάχιστον τα παρακάτω στοιχεία: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Το όνομα ή η εμπορική επωνυμία και τη διεύθυνση του κατασκευαστή. Σε περίπτωση που ο κατασκευαστής δεν έχει έδρα σε χώρα της ευρωπαϊκής ένωσης, η ετικέτα ή η συσκευασία πρέπει να περιλαμβάνουν επιπλέον το όνομα και τη διεύθυνση του εξουσιοδοτημένου αντιπροσώπου του.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lastRenderedPageBreak/>
        <w:t xml:space="preserve">• Η ένδειξη «ΑΠΟΣΤΕΙΡΩΜΕΝΟ»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μέθοδος αποστείρωσης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Ο κωδικός της παρτίδας του οποίου να προηγείται η ένδειξη «ΠΑΡΤΙΔΑ» (ή LOT)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ένδειξη της οριακής ημερομηνίας ασφαλούς χρήσεως, εκφραζόμενη σε έτος και μήνα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ένδειξη ότι το προϊόν προορίζεται για μία και μόνη χρήση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Τις ειδικές συνθήκες αποθήκευσης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Κάθε προειδοποίηση ή/και ληπτέα προφύλαξη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Οι ανωτέρω πληροφορίες μπορεί να παρέχονται υπό μορφή συμβόλων.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συνοδεύονται από σαφείς οδηγίες χρήσεως και στην Ελληνική Γλώσσα.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Τα ανωτέρω υλικά πρέπει να συμμορφώνονται με τις απαιτήσεις του προτύπου ΙSO13485 όπως έχει αναθεωρηθεί και ισχύει και ο κατασκευαστής ή ο αντιπρόσωπος του κατασκευαστή στην Ελλάδα να φέρει Πιστοποιητικό ISO 9001:2008. Τα υλικά πρέπει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περιέκτη τους την προβλεπόμενη σήμανση CE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Εκτός και αν αναφέρεται σαφώς, απαιτούνται επίσης: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Μιας χρήσης, ατομική, διαφανής, συσκευασία με εύκολο άσηπτο άνοιγμα.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αναγράφεται στη συσκευασία η ημερομηνία παραγωγής και η ημερομηνία λήξης.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αποστειρωμένες (διάρκεια 3-5 έτη), μη τοξικές και απαλλαγμένες πυρετογόνων ουσιών.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Το υλικό της βελόνας θα πρέπει να είναι κατασκευασμένο από ανοξείδωτο χάλυβα, χωρίς μαγνητικές ιδιότητες.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lastRenderedPageBreak/>
        <w:t xml:space="preserve">• Να φέρει προστατευτικό κάλυμμα, εύκολα αφαιρούμενο από υλικό που θα πληροί τη σύμβαση ISO 6009 και με ατραυματικό άκρο.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Latex Free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Σε όλα τα προσφερόμενα είδη να προσκομιστεί δείγμα</w:t>
      </w:r>
    </w:p>
    <w:p w:rsidR="00AD76FE" w:rsidRPr="001A2D4E" w:rsidRDefault="00AD76FE" w:rsidP="00AD76FE">
      <w:pPr>
        <w:pStyle w:val="Default"/>
        <w:jc w:val="both"/>
        <w:rPr>
          <w:b/>
          <w:bCs/>
          <w:sz w:val="32"/>
          <w:szCs w:val="32"/>
        </w:rPr>
      </w:pPr>
    </w:p>
    <w:p w:rsidR="00AD76FE" w:rsidRPr="001A2D4E" w:rsidRDefault="00AD76FE" w:rsidP="00AD76FE">
      <w:pPr>
        <w:spacing w:after="0"/>
        <w:jc w:val="both"/>
        <w:rPr>
          <w:rFonts w:ascii="Times New Roman" w:hAnsi="Times New Roman" w:cs="Times New Roman"/>
          <w:b/>
          <w:color w:val="000000"/>
          <w:sz w:val="32"/>
          <w:szCs w:val="32"/>
        </w:rPr>
      </w:pPr>
      <w:r w:rsidRPr="001A2D4E">
        <w:rPr>
          <w:rFonts w:ascii="Times New Roman" w:hAnsi="Times New Roman" w:cs="Times New Roman"/>
          <w:b/>
          <w:color w:val="000000"/>
          <w:sz w:val="32"/>
          <w:szCs w:val="32"/>
        </w:rPr>
        <w:t xml:space="preserve">Εκτός από τις γενικές τεχνικές προδιαγραφές απαιτούνται επίσης τα εξής χαρακτηριστικά: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κοινές βελόνες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Προδιαγραφές ασφαλείας σύμφωνα προς τα οριζόμενα από τη σχετική οδηγία 2010/32/ΕΕ του Συμβουλίου της Ε.Ε. σχετικά με την πρόληψη των τραυματισμών που προκαλούνται από αιχμηρά αντικείμενα στο νοσοκομειακό τομέα.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Ειδικότερα: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σε ατομική αποστειρωμένη συσκευασία (να αναγράφεται η ένδειξη ΑΠΟΣΤΕΙΡΩΜΕΝΟ και η ημερομηνία λήξεως της αποστείρωσης, CE και ISO προσόντα).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πλαστική κεφαλή της βελόνης να εφάπτεται αεροστεγώς σε σύριγγες τύπου luer και luer lock.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κωνική κεφαλή της βελόνης να είναι σύμφωνη με τον τύπο ISO 594/1 και να φέρει διακριτικό χρώμα (χρωματικός κώδικας) που θα επιτρέπει τον προσδιορισμό της διαμέτρου της βελόνης.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ημιδιαφανής στο σημείο σύνδεσης με την σύριγγα για την εύκολη παρατήρηση της παλινδρόμησης του αίματος.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Ευθύς σωλήνας βελόνης, σε κανονικό πάχος τοιχώματος, χωρίς ελαττώματα κατασκευής και μη αποσπούμενα σωματίδια. Η εξωτερική επιφάνεια του σωλήνα να είναι λεία. Τα αμβλύ άκρο της βελόνης να είναι αιχμηρό, χωρίς προεξοχές και ελαττώματα.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Υλικά συσκευασίας: πλαστικό φιλμ (</w:t>
      </w:r>
      <w:proofErr w:type="spellStart"/>
      <w:r w:rsidRPr="001A2D4E">
        <w:rPr>
          <w:rFonts w:ascii="Times New Roman" w:hAnsi="Times New Roman" w:cs="Times New Roman"/>
          <w:color w:val="000000"/>
          <w:sz w:val="32"/>
          <w:szCs w:val="32"/>
        </w:rPr>
        <w:t>blister</w:t>
      </w:r>
      <w:proofErr w:type="spellEnd"/>
      <w:r w:rsidRPr="001A2D4E">
        <w:rPr>
          <w:rFonts w:ascii="Times New Roman" w:hAnsi="Times New Roman" w:cs="Times New Roman"/>
          <w:color w:val="000000"/>
          <w:sz w:val="32"/>
          <w:szCs w:val="32"/>
        </w:rPr>
        <w:t xml:space="preserve">) και ιατρικό (medical grade </w:t>
      </w:r>
      <w:proofErr w:type="spellStart"/>
      <w:r w:rsidRPr="001A2D4E">
        <w:rPr>
          <w:rFonts w:ascii="Times New Roman" w:hAnsi="Times New Roman" w:cs="Times New Roman"/>
          <w:color w:val="000000"/>
          <w:sz w:val="32"/>
          <w:szCs w:val="32"/>
        </w:rPr>
        <w:t>paper</w:t>
      </w:r>
      <w:proofErr w:type="spellEnd"/>
      <w:r w:rsidRPr="001A2D4E">
        <w:rPr>
          <w:rFonts w:ascii="Times New Roman" w:hAnsi="Times New Roman" w:cs="Times New Roman"/>
          <w:color w:val="000000"/>
          <w:sz w:val="32"/>
          <w:szCs w:val="32"/>
        </w:rPr>
        <w:t xml:space="preserve">) που θα διασφαλίζει την αποστείρωση. </w:t>
      </w:r>
    </w:p>
    <w:p w:rsidR="00AD76FE" w:rsidRPr="001A2D4E" w:rsidRDefault="00AD76FE" w:rsidP="00AD76FE">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lastRenderedPageBreak/>
        <w:t xml:space="preserve"> Να φέρει προστατευτικό κάλυμμα, εύκολα αφαιρούμενο από υλικό που θα πληροί τη σύμβαση ISO 6009 και με ατραυματικό άκρο. </w:t>
      </w:r>
    </w:p>
    <w:p w:rsidR="00AD76FE" w:rsidRPr="001A2D4E" w:rsidRDefault="00AD76FE" w:rsidP="00AD76FE">
      <w:pPr>
        <w:spacing w:after="0"/>
        <w:jc w:val="both"/>
        <w:rPr>
          <w:rFonts w:ascii="Times New Roman" w:hAnsi="Times New Roman" w:cs="Times New Roman"/>
          <w:color w:val="000000"/>
          <w:sz w:val="32"/>
          <w:szCs w:val="32"/>
        </w:rPr>
      </w:pPr>
    </w:p>
    <w:p w:rsidR="00AD76FE" w:rsidRDefault="00AD76FE">
      <w:pPr>
        <w:rPr>
          <w:rFonts w:ascii="Times New Roman" w:hAnsi="Times New Roman" w:cs="Times New Roman"/>
          <w:sz w:val="32"/>
          <w:szCs w:val="32"/>
        </w:rPr>
      </w:pPr>
    </w:p>
    <w:p w:rsidR="00AD76FE" w:rsidRPr="002523AB" w:rsidRDefault="00AD76FE" w:rsidP="00AD76FE">
      <w:pPr>
        <w:spacing w:before="240" w:after="240" w:line="360" w:lineRule="auto"/>
        <w:rPr>
          <w:rFonts w:ascii="Times New Roman" w:hAnsi="Times New Roman" w:cs="Times New Roman"/>
          <w:sz w:val="28"/>
          <w:szCs w:val="28"/>
        </w:rPr>
      </w:pPr>
      <w:r w:rsidRPr="00686BC1">
        <w:rPr>
          <w:rFonts w:ascii="Times New Roman" w:hAnsi="Times New Roman" w:cs="Times New Roman"/>
          <w:b/>
          <w:sz w:val="28"/>
          <w:szCs w:val="28"/>
        </w:rPr>
        <w:t>Πεταλούδες απλές</w:t>
      </w:r>
      <w:r w:rsidRPr="00686BC1">
        <w:rPr>
          <w:rFonts w:ascii="Times New Roman" w:hAnsi="Times New Roman" w:cs="Times New Roman"/>
          <w:sz w:val="28"/>
          <w:szCs w:val="28"/>
        </w:rPr>
        <w:t xml:space="preserve"> Λεπτών τοιχωμάτων ατραυματική με διπλή. </w:t>
      </w:r>
      <w:r>
        <w:rPr>
          <w:rFonts w:ascii="Times New Roman" w:hAnsi="Times New Roman" w:cs="Times New Roman"/>
          <w:sz w:val="28"/>
          <w:szCs w:val="28"/>
        </w:rPr>
        <w:t xml:space="preserve">                            </w:t>
      </w:r>
      <w:r w:rsidRPr="00686BC1">
        <w:rPr>
          <w:rFonts w:ascii="Times New Roman" w:hAnsi="Times New Roman" w:cs="Times New Roman"/>
          <w:sz w:val="28"/>
          <w:szCs w:val="28"/>
        </w:rPr>
        <w:t xml:space="preserve">Να φέρουν ζεύγος πτερυγίων για σωστή προώθηση της βελόνας. </w:t>
      </w:r>
      <w:r>
        <w:rPr>
          <w:rFonts w:ascii="Times New Roman" w:hAnsi="Times New Roman" w:cs="Times New Roman"/>
          <w:sz w:val="28"/>
          <w:szCs w:val="28"/>
        </w:rPr>
        <w:t xml:space="preserve">                    </w:t>
      </w:r>
      <w:r w:rsidRPr="00686BC1">
        <w:rPr>
          <w:rFonts w:ascii="Times New Roman" w:hAnsi="Times New Roman" w:cs="Times New Roman"/>
          <w:sz w:val="28"/>
          <w:szCs w:val="28"/>
        </w:rPr>
        <w:t>Να φέρουν σωλήνα υψηλής ποιότητας που να ανακτά την αρχική του διάμετρο μετά από πιθανή αναδίπλωση και να καταλήγει σε σύνδεση luer lock.</w:t>
      </w:r>
    </w:p>
    <w:p w:rsidR="00AD76FE" w:rsidRDefault="00AD76FE">
      <w:pPr>
        <w:rPr>
          <w:rFonts w:ascii="Times New Roman" w:hAnsi="Times New Roman" w:cs="Times New Roman"/>
          <w:sz w:val="32"/>
          <w:szCs w:val="32"/>
        </w:rPr>
      </w:pPr>
    </w:p>
    <w:p w:rsidR="00E11361" w:rsidRDefault="00E11361" w:rsidP="00E11361">
      <w:pPr>
        <w:autoSpaceDE w:val="0"/>
        <w:autoSpaceDN w:val="0"/>
        <w:adjustRightInd w:val="0"/>
        <w:spacing w:after="0" w:line="360" w:lineRule="auto"/>
        <w:rPr>
          <w:rFonts w:ascii="Times New Roman" w:hAnsi="Times New Roman" w:cs="Times New Roman"/>
          <w:sz w:val="28"/>
          <w:szCs w:val="28"/>
        </w:rPr>
      </w:pPr>
      <w:r w:rsidRPr="000D6F0D">
        <w:rPr>
          <w:rFonts w:ascii="Times New Roman" w:hAnsi="Times New Roman" w:cs="Times New Roman"/>
          <w:b/>
          <w:color w:val="000000"/>
          <w:sz w:val="28"/>
          <w:szCs w:val="28"/>
        </w:rPr>
        <w:t>Φιαλίδια βιοχημικών προσδιορισμών,</w:t>
      </w:r>
      <w:r w:rsidRPr="000D6F0D">
        <w:rPr>
          <w:rFonts w:ascii="Times New Roman" w:hAnsi="Times New Roman" w:cs="Times New Roman"/>
          <w:color w:val="000000"/>
          <w:sz w:val="28"/>
          <w:szCs w:val="28"/>
        </w:rPr>
        <w:t xml:space="preserve"> κενού, αποστειρωμένα, συνθετικά ,πλαστικά με </w:t>
      </w:r>
      <w:proofErr w:type="spellStart"/>
      <w:r w:rsidRPr="000D6F0D">
        <w:rPr>
          <w:rFonts w:ascii="Times New Roman" w:hAnsi="Times New Roman" w:cs="Times New Roman"/>
          <w:color w:val="000000"/>
          <w:sz w:val="28"/>
          <w:szCs w:val="28"/>
        </w:rPr>
        <w:t>gel</w:t>
      </w:r>
      <w:proofErr w:type="spellEnd"/>
      <w:r w:rsidRPr="000D6F0D">
        <w:rPr>
          <w:rFonts w:ascii="Times New Roman" w:hAnsi="Times New Roman" w:cs="Times New Roman"/>
          <w:color w:val="000000"/>
          <w:sz w:val="28"/>
          <w:szCs w:val="28"/>
        </w:rPr>
        <w:t xml:space="preserve"> διαχωρισμού, με ένδειξη πλήρωσης και ετικέτα για στοιχεία ασθενούς, να αναγράφεται το CE,LOT </w:t>
      </w:r>
      <w:proofErr w:type="spellStart"/>
      <w:r w:rsidRPr="000D6F0D">
        <w:rPr>
          <w:rFonts w:ascii="Times New Roman" w:hAnsi="Times New Roman" w:cs="Times New Roman"/>
          <w:color w:val="000000"/>
          <w:sz w:val="28"/>
          <w:szCs w:val="28"/>
        </w:rPr>
        <w:t>παραγωγής,REF</w:t>
      </w:r>
      <w:proofErr w:type="spellEnd"/>
      <w:r w:rsidRPr="000D6F0D">
        <w:rPr>
          <w:rFonts w:ascii="Times New Roman" w:hAnsi="Times New Roman" w:cs="Times New Roman"/>
          <w:color w:val="000000"/>
          <w:sz w:val="28"/>
          <w:szCs w:val="28"/>
        </w:rPr>
        <w:t xml:space="preserve">, η μέθοδος αποστείρωσης , η ημερομηνία </w:t>
      </w:r>
      <w:r w:rsidRPr="000D6F0D">
        <w:rPr>
          <w:rFonts w:ascii="Times New Roman" w:hAnsi="Times New Roman" w:cs="Times New Roman"/>
          <w:sz w:val="28"/>
          <w:szCs w:val="28"/>
        </w:rPr>
        <w:t>λήξης,</w:t>
      </w:r>
      <w:r>
        <w:rPr>
          <w:rFonts w:ascii="Times New Roman" w:hAnsi="Times New Roman" w:cs="Times New Roman"/>
          <w:sz w:val="28"/>
          <w:szCs w:val="28"/>
        </w:rPr>
        <w:t xml:space="preserve"> </w:t>
      </w:r>
      <w:r w:rsidRPr="000D6F0D">
        <w:rPr>
          <w:rFonts w:ascii="Times New Roman" w:hAnsi="Times New Roman" w:cs="Times New Roman"/>
          <w:sz w:val="28"/>
          <w:szCs w:val="28"/>
        </w:rPr>
        <w:t xml:space="preserve">διαστάσεων 13Χ100mm, με πιεστό πώμα ασφαλείας, στεγανής εφαρμογής και εύκολης διάτρησης, που να καλύπτει εξωτερικά το φιαλίδιο κατά 2 cm, χωρητικότητας </w:t>
      </w:r>
      <w:r>
        <w:rPr>
          <w:rFonts w:ascii="Times New Roman" w:hAnsi="Times New Roman" w:cs="Times New Roman"/>
          <w:sz w:val="28"/>
          <w:szCs w:val="28"/>
        </w:rPr>
        <w:t>3,</w:t>
      </w:r>
      <w:r w:rsidRPr="000D6F0D">
        <w:rPr>
          <w:rFonts w:ascii="Times New Roman" w:hAnsi="Times New Roman" w:cs="Times New Roman"/>
          <w:sz w:val="28"/>
          <w:szCs w:val="28"/>
        </w:rPr>
        <w:t xml:space="preserve">5 ml. Η ποιότητα του </w:t>
      </w:r>
      <w:proofErr w:type="spellStart"/>
      <w:r w:rsidRPr="000D6F0D">
        <w:rPr>
          <w:rFonts w:ascii="Times New Roman" w:hAnsi="Times New Roman" w:cs="Times New Roman"/>
          <w:sz w:val="28"/>
          <w:szCs w:val="28"/>
        </w:rPr>
        <w:t>gel</w:t>
      </w:r>
      <w:proofErr w:type="spellEnd"/>
      <w:r w:rsidRPr="000D6F0D">
        <w:rPr>
          <w:rFonts w:ascii="Times New Roman" w:hAnsi="Times New Roman" w:cs="Times New Roman"/>
          <w:sz w:val="28"/>
          <w:szCs w:val="28"/>
        </w:rPr>
        <w:t xml:space="preserve"> να είναι ιδανική προκειμένου να μην δημιουργούνται λειτουργικά προβλήματα. Τέλος το </w:t>
      </w:r>
      <w:proofErr w:type="spellStart"/>
      <w:r w:rsidRPr="000D6F0D">
        <w:rPr>
          <w:rFonts w:ascii="Times New Roman" w:hAnsi="Times New Roman" w:cs="Times New Roman"/>
          <w:sz w:val="28"/>
          <w:szCs w:val="28"/>
        </w:rPr>
        <w:t>gel</w:t>
      </w:r>
      <w:proofErr w:type="spellEnd"/>
      <w:r w:rsidRPr="000D6F0D">
        <w:rPr>
          <w:rFonts w:ascii="Times New Roman" w:hAnsi="Times New Roman" w:cs="Times New Roman"/>
          <w:sz w:val="28"/>
          <w:szCs w:val="28"/>
        </w:rPr>
        <w:t xml:space="preserve"> να έχει τέτοια υδροδυναμική ώστε να επιτυγχάνεται καλύτερος διαχωρισμός με αποτέλεσμα την καλύτερη ποιότητα του ορού.</w:t>
      </w:r>
    </w:p>
    <w:p w:rsidR="00AD76FE" w:rsidRDefault="00AD76FE">
      <w:pPr>
        <w:rPr>
          <w:rFonts w:ascii="Times New Roman" w:hAnsi="Times New Roman" w:cs="Times New Roman"/>
          <w:sz w:val="32"/>
          <w:szCs w:val="32"/>
        </w:rPr>
      </w:pPr>
    </w:p>
    <w:p w:rsidR="00E11361" w:rsidRPr="00FE0927" w:rsidRDefault="00E11361" w:rsidP="00E11361">
      <w:pPr>
        <w:rPr>
          <w:rFonts w:ascii="Times New Roman" w:hAnsi="Times New Roman" w:cs="Times New Roman"/>
          <w:color w:val="000000"/>
          <w:sz w:val="32"/>
          <w:szCs w:val="32"/>
        </w:rPr>
      </w:pPr>
      <w:r w:rsidRPr="001B4B57">
        <w:rPr>
          <w:rFonts w:ascii="Times New Roman" w:hAnsi="Times New Roman" w:cs="Times New Roman"/>
          <w:b/>
          <w:color w:val="000000"/>
          <w:sz w:val="32"/>
          <w:szCs w:val="32"/>
        </w:rPr>
        <w:t>Σωληνάρια γενικής αίματος, χωρητικότητας 4ml</w:t>
      </w:r>
      <w:r w:rsidRPr="00FE0927">
        <w:rPr>
          <w:rFonts w:ascii="Times New Roman" w:hAnsi="Times New Roman" w:cs="Times New Roman"/>
          <w:color w:val="000000"/>
          <w:sz w:val="32"/>
          <w:szCs w:val="32"/>
        </w:rPr>
        <w:t xml:space="preserve"> με αντιπηκτικό 1.8mg/mL EDTA Κ2. Να είναι κενού αέρα (vacutainer), αποστειρωμένα, συνθετικά άθραυστα. Να φέρουν ένδειξη πλήρωσης και ετικέτα για στοιχεία ασθενούς, να αναγράφεται το CE, LOT παραγωγής, REF, η περιεχόμενη ποσότητα του αντιπηκτικού και η ημερομηνία λήξης. Να είναι </w:t>
      </w:r>
      <w:r w:rsidRPr="00FE0927">
        <w:rPr>
          <w:rFonts w:ascii="Times New Roman" w:hAnsi="Times New Roman" w:cs="Times New Roman"/>
          <w:color w:val="000000"/>
          <w:sz w:val="32"/>
          <w:szCs w:val="32"/>
        </w:rPr>
        <w:lastRenderedPageBreak/>
        <w:t>αποστειρωμένα με ακτινοβολία, EN ISO 1137, με sterility assurance level (SAL) της τάξεως 10</w:t>
      </w:r>
      <w:r w:rsidRPr="00FE0927">
        <w:rPr>
          <w:rFonts w:ascii="Times New Roman" w:hAnsi="Times New Roman" w:cs="Times New Roman"/>
          <w:color w:val="000000"/>
          <w:sz w:val="32"/>
          <w:szCs w:val="32"/>
          <w:vertAlign w:val="superscript"/>
        </w:rPr>
        <w:t>-6</w:t>
      </w:r>
      <w:r w:rsidRPr="00FE0927">
        <w:rPr>
          <w:rFonts w:ascii="Times New Roman" w:hAnsi="Times New Roman" w:cs="Times New Roman"/>
          <w:color w:val="000000"/>
          <w:sz w:val="32"/>
          <w:szCs w:val="32"/>
        </w:rPr>
        <w:t>. Να μην περιέχουν Latex, Dry Natural Rubber, Phthalates. Διαστάσεις: 13x75mm, με πιεστό πώμα ασφαλείας, στεγανής εφαρμογής και εύκολης διάτρησης, που να καλύπτει εξωτερικά το σωληνάριο κατά 2cm.</w:t>
      </w:r>
    </w:p>
    <w:p w:rsidR="00E11361" w:rsidRPr="00AD76FE" w:rsidRDefault="00E11361">
      <w:pPr>
        <w:rPr>
          <w:rFonts w:ascii="Times New Roman" w:hAnsi="Times New Roman" w:cs="Times New Roman"/>
          <w:sz w:val="32"/>
          <w:szCs w:val="32"/>
        </w:rPr>
      </w:pPr>
    </w:p>
    <w:sectPr w:rsidR="00E11361" w:rsidRPr="00AD76FE" w:rsidSect="009D71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D76FE"/>
    <w:rsid w:val="009D71AB"/>
    <w:rsid w:val="00AD76FE"/>
    <w:rsid w:val="00E113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76F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1430</Words>
  <Characters>7723</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2026-06-30T09:28:00Z</dcterms:created>
  <dcterms:modified xsi:type="dcterms:W3CDTF">2026-06-30T10:00:00Z</dcterms:modified>
</cp:coreProperties>
</file>