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30531C" w:rsidRPr="0030531C" w:rsidRDefault="0030531C" w:rsidP="0030531C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6"/>
          <w:szCs w:val="36"/>
        </w:rPr>
        <w:t>1</w:t>
      </w:r>
      <w:r w:rsidR="00D457C0" w:rsidRPr="00D457C0">
        <w:rPr>
          <w:b/>
          <w:sz w:val="36"/>
          <w:szCs w:val="36"/>
        </w:rPr>
        <w:t>)</w:t>
      </w:r>
      <w:r w:rsidR="00D457C0" w:rsidRPr="00D457C0">
        <w:rPr>
          <w:b/>
          <w:sz w:val="28"/>
          <w:szCs w:val="28"/>
        </w:rPr>
        <w:t xml:space="preserve"> </w:t>
      </w:r>
      <w:r w:rsidRPr="0030531C">
        <w:rPr>
          <w:rFonts w:ascii="Calibri" w:eastAsia="Times New Roman" w:hAnsi="Calibri" w:cs="Calibri"/>
          <w:sz w:val="24"/>
          <w:szCs w:val="24"/>
          <w:lang w:eastAsia="el-GR"/>
        </w:rPr>
        <w:t>ΡΟΛΟ ΠΛΑΣΜΑΤΟΣ ΚΛΙΒΑΝΟΥ STERRAD ΧΩΡΙΣ ΠΙΕΤΑ. ΗΜΙΔΙΑΠΕΡΑΤΗ ΟΨΗ. ΝΑ ΕΊΝΑΙ ΑΠΌ ΥΛΙΚΟ TYVEK. H ΆΛΛΗ ΟΨΗ ΝΑ ΕΊΝΑΙ  ΔΙΑΦΑΝΗΣ ΑΠΌ ΠΟΛΥΑΙΘΥΛΕΝΙΟ, ΠΟΛΥΕΣΤΕΡΑ.150mmΧ70m.</w:t>
      </w:r>
    </w:p>
    <w:p w:rsidR="0030531C" w:rsidRPr="0030531C" w:rsidRDefault="0030531C" w:rsidP="0030531C">
      <w:pPr>
        <w:rPr>
          <w:rFonts w:ascii="Calibri" w:eastAsia="Times New Roman" w:hAnsi="Calibri" w:cs="Calibri"/>
          <w:sz w:val="24"/>
          <w:szCs w:val="24"/>
          <w:lang w:eastAsia="el-GR"/>
        </w:rPr>
      </w:pPr>
      <w:r w:rsidRPr="0030531C">
        <w:rPr>
          <w:b/>
          <w:sz w:val="32"/>
          <w:szCs w:val="32"/>
        </w:rPr>
        <w:t>2)</w:t>
      </w:r>
      <w:r w:rsidRPr="0030531C">
        <w:rPr>
          <w:rFonts w:ascii="Calibri" w:hAnsi="Calibri" w:cs="Calibri"/>
        </w:rPr>
        <w:t xml:space="preserve"> </w:t>
      </w:r>
      <w:r w:rsidRPr="0030531C">
        <w:rPr>
          <w:rFonts w:ascii="Calibri" w:eastAsia="Times New Roman" w:hAnsi="Calibri" w:cs="Calibri"/>
          <w:sz w:val="24"/>
          <w:szCs w:val="24"/>
          <w:lang w:eastAsia="el-GR"/>
        </w:rPr>
        <w:t>ΡΟΛΟ ΠΛΑΣΜΑΤΟΣ ΚΛΙΒΑΝΟΥ STERRAD ΧΩΡΙΣ ΠΙΕΤΑ. Η ΔΙΑΠΕΡΑΤΗ ΟΨΗ ΝΑ ΕΊΝΑΙ ΑΠΌ ΥΛΙΚΟ TYVEK. H ALLH ΆΛΛΗ ΟΨΗ ΝΑ ΕΊΝΑΙ  ΔΙΑΦΑΝΕΣ ΑΠΌ ΠΟΛΥΑΙΘΥΛΕΝΙΟ, ΠΟΛΥΕΣΤΕΡΑ.400mmΧ70m.</w:t>
      </w:r>
    </w:p>
    <w:p w:rsidR="0030531C" w:rsidRPr="0030531C" w:rsidRDefault="0030531C" w:rsidP="0030531C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2"/>
          <w:szCs w:val="32"/>
        </w:rPr>
        <w:t>3)</w:t>
      </w:r>
      <w:r w:rsidRPr="0030531C">
        <w:rPr>
          <w:rFonts w:ascii="Calibri" w:hAnsi="Calibri" w:cs="Calibri"/>
        </w:rPr>
        <w:t xml:space="preserve"> </w:t>
      </w:r>
      <w:r w:rsidRPr="0030531C">
        <w:rPr>
          <w:rFonts w:ascii="Calibri" w:eastAsia="Times New Roman" w:hAnsi="Calibri" w:cs="Calibri"/>
          <w:sz w:val="24"/>
          <w:szCs w:val="24"/>
          <w:lang w:eastAsia="el-GR"/>
        </w:rPr>
        <w:t>ΧΑΡΤΙ ΑΠΟΣΤΕΙΡΩΣΗΣ ΓΙΑ ΠΕΡΙΤΥΛΙΞΗ ΥΛΙΚΩΝ ΜΗ ΑΠΟΣΤΕΙΡΩΜΕΝΩΝ ΚΑΙ ΕΝΙΣΧΥΜΕΝΟ ΓΙΑ ΟΡΘΟΠΕΔΙΚΑ ΠΑΚΕΤΑ. ΧΩΡΙΣ ΥΦΑΝΣΗ ΜΕ ΜΕΓΑΛΗ ΑΝΤΟΧΗ ΚΑΙ ΑΣΦΑΛΕΙΑ ΚΑΤΩ ΑΠΌ ΙΔΙΕΤΕΡΑ ΔΥΣΚΟΛΕΣ ΣΥΝΘΗΚΕΣ, ΜΠΛΕ Η ΠΡΑΣΙΝΟ, ΝΑ ΕΊΝΑΙ ΑΔΙΑΠΕΡΑΣΤΟ ΑΠΌ ΟΙΝΟΠΝΕΥΜΑ ΚΑΙ ΑΝΤΙΣΗΠΤΙΚΑ</w:t>
      </w:r>
      <w:r w:rsidR="00220C4F">
        <w:rPr>
          <w:rFonts w:ascii="Calibri" w:eastAsia="Times New Roman" w:hAnsi="Calibri" w:cs="Calibri"/>
          <w:sz w:val="24"/>
          <w:szCs w:val="24"/>
          <w:lang w:eastAsia="el-GR"/>
        </w:rPr>
        <w:t>50Χ50</w:t>
      </w:r>
      <w:r w:rsidRPr="0030531C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30531C" w:rsidRPr="0030531C" w:rsidRDefault="0030531C" w:rsidP="0030531C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2"/>
          <w:szCs w:val="32"/>
        </w:rPr>
        <w:t>4)</w:t>
      </w:r>
      <w:r w:rsidRPr="0030531C">
        <w:rPr>
          <w:rFonts w:ascii="Calibri" w:hAnsi="Calibri" w:cs="Calibri"/>
        </w:rPr>
        <w:t xml:space="preserve"> </w:t>
      </w:r>
      <w:r w:rsidRPr="0030531C">
        <w:rPr>
          <w:rFonts w:ascii="Calibri" w:eastAsia="Times New Roman" w:hAnsi="Calibri" w:cs="Calibri"/>
          <w:sz w:val="24"/>
          <w:szCs w:val="24"/>
          <w:lang w:eastAsia="el-GR"/>
        </w:rPr>
        <w:t>ΧΑΡΤΙ ΑΠΟΣΤΕΙΡΩΣΗΣ ΓΙΑ ΠΕΡΙΤΥΛΙΞΗ ΥΛΙΚΩΝ ΜΗ ΑΠΟΣΤΕΙΡΩΜΕΝΩΝ ΚΑΙ ΕΝΙΣΧΥΜΕΝΟ ΓΙΑ ΟΡΘΟΠΕΔΙΚΑ ΠΑΚΕΤΑ. ΧΩΡΙΣ ΥΦΑΝΣΗ ΜΕ ΜΕΓΑΛΗ ΑΝΤΟΧΗ ΚΑΙ ΑΣΦΑΛΕΙΑ ΚΑΤΩ ΑΠΌ ΙΔΙΕΤΕΡΑ ΔΥΣΚΟΛΕΣ ΣΥΝΘΗΚΕΣ, ΜΠΛΕ Η ΠΡΑΣΙΝΟ, ΝΑ ΕΊΝΑΙ ΑΔΙΑΠΕΡΑΣΤΟ ΑΠΌ ΟΙΝΟΠΝΕΥΜΑ ΚΑΙ ΑΝΤΙΣΗΠΤΙΚΑ.100Χ100cm.</w:t>
      </w:r>
    </w:p>
    <w:p w:rsidR="00220C4F" w:rsidRPr="00220C4F" w:rsidRDefault="00220C4F" w:rsidP="00220C4F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2"/>
          <w:szCs w:val="32"/>
        </w:rPr>
        <w:t>5)</w:t>
      </w:r>
      <w:r w:rsidRPr="00220C4F">
        <w:rPr>
          <w:rFonts w:ascii="Calibri" w:hAnsi="Calibri" w:cs="Calibri"/>
        </w:rPr>
        <w:t xml:space="preserve"> </w:t>
      </w:r>
      <w:r w:rsidRPr="00220C4F">
        <w:rPr>
          <w:rFonts w:ascii="Calibri" w:eastAsia="Times New Roman" w:hAnsi="Calibri" w:cs="Calibri"/>
          <w:sz w:val="24"/>
          <w:szCs w:val="24"/>
          <w:lang w:eastAsia="el-GR"/>
        </w:rPr>
        <w:t>ΧΑΡΤΙ ΑΠΟΣΤΕΙΡΩΣΗΣ ΓΙΑ ΠΕΡΙΤΥΛΙΞΗ ΥΛΙΚΩΝ ΜΗ ΑΠΟΣΤΕΙΡΩΜΕΝΩΝ ΚΑΙ ΕΝΙΣΧΥΜΕΝΟ ΓΙΑ ΟΡΘΟΠΕΔΙΚΑ ΠΑΚΕΤΑ. ΧΩΡΙΣ ΥΦΑΝΣΗ ΜΕ ΜΕΓΑΛΗ ΑΝΤΟΧΗ ΚΑΙ ΑΣΦΑΛΕΙΑ ΚΑΤΩ ΑΠΌ ΙΔΙΕΤΕΡΑ ΔΥΣΚΟΛΕΣ ΣΥΝΘΗΚΕΣ, ΜΠΛΕ Η ΠΡΑΣΙΝΟ, ΝΑ ΕΊΝΑΙ ΑΔΙΑΠΕΡΑΣΤΟ ΑΠΌ ΟΙΝΟΠΝΕΥΜΑ ΚΑΙ ΑΝΤΙΣΗΠΤΙΚΑ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 120Χ120.</w:t>
      </w:r>
    </w:p>
    <w:p w:rsidR="00220C4F" w:rsidRPr="00220C4F" w:rsidRDefault="00220C4F" w:rsidP="00220C4F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2"/>
          <w:szCs w:val="32"/>
        </w:rPr>
        <w:t>6)</w:t>
      </w:r>
      <w:r w:rsidRPr="00220C4F">
        <w:rPr>
          <w:rFonts w:ascii="Calibri" w:hAnsi="Calibri" w:cs="Calibri"/>
        </w:rPr>
        <w:t xml:space="preserve"> </w:t>
      </w:r>
      <w:r w:rsidRPr="00220C4F">
        <w:rPr>
          <w:rFonts w:ascii="Calibri" w:eastAsia="Times New Roman" w:hAnsi="Calibri" w:cs="Calibri"/>
          <w:sz w:val="24"/>
          <w:szCs w:val="24"/>
          <w:lang w:eastAsia="el-GR"/>
        </w:rPr>
        <w:t>ΔΕΙΚΤΕΣ ΑΠΟΣΤΕΙΡΩΣΕΙΣ C ΜΑΡΤΗΡΕΣ ΓΙΑ ΚΛΙΒΑΝΟ ΑΤΜΟΥ ΜΕ ΑΛΛΑΓΗ ΧΡΩΜΑΤΟΣ ΓΙΑ ΑΜΜΕΣΗ ΕΡΜΗΝΕΙΑ, ΑΝΑΓΝΩΣΗ . ΣΕ ΠΑΚΕΤΑ ΟΠΟΥ ΝΑ ΑΝΑΓΡΑΦΕΤΑΙ Η ΗΜΕΡΟΜΗΝΙΑ ΛΗΞΗΣ ΚΑΙ ΝΑ ΑΝΤΙΔΡΟΥΝ ΣΕ ΟΛΕΣ ΤΙΣ ΠΑΡΑΜΕΤΡΟΥΣ ( ΘΕΡΜΟΚΡΑΣΙΑ-ΑΤΜΟΣ -ΧΡΟΝΟΣ) ΚΛΑΣΗΣ 5.</w:t>
      </w:r>
    </w:p>
    <w:p w:rsidR="0030531C" w:rsidRPr="0030531C" w:rsidRDefault="0030531C" w:rsidP="0030531C">
      <w:pPr>
        <w:shd w:val="clear" w:color="auto" w:fill="FFFFFF"/>
        <w:rPr>
          <w:b/>
          <w:sz w:val="32"/>
          <w:szCs w:val="32"/>
        </w:rPr>
      </w:pPr>
    </w:p>
    <w:p w:rsidR="001774AB" w:rsidRPr="00D457C0" w:rsidRDefault="00D457C0" w:rsidP="0030531C">
      <w:pPr>
        <w:spacing w:after="0"/>
        <w:ind w:left="1036"/>
        <w:rPr>
          <w:b/>
          <w:sz w:val="36"/>
          <w:szCs w:val="36"/>
        </w:rPr>
      </w:pPr>
      <w:r w:rsidRPr="00D457C0">
        <w:rPr>
          <w:b/>
          <w:noProof/>
          <w:sz w:val="40"/>
          <w:szCs w:val="40"/>
          <w:lang w:eastAsia="el-GR"/>
        </w:rPr>
        <w:drawing>
          <wp:inline distT="0" distB="0" distL="0" distR="0">
            <wp:extent cx="4229100" cy="655320"/>
            <wp:effectExtent l="19050" t="0" r="0" b="0"/>
            <wp:docPr id="5" name="Pictur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4AB" w:rsidRPr="008C4482" w:rsidRDefault="001774AB" w:rsidP="006529C0">
      <w:pPr>
        <w:rPr>
          <w:rFonts w:ascii="Arial" w:hAnsi="Arial" w:cs="Arial"/>
          <w:b/>
          <w:sz w:val="32"/>
          <w:szCs w:val="32"/>
        </w:rPr>
      </w:pPr>
    </w:p>
    <w:sectPr w:rsidR="001774AB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E13BF-D9D3-4409-9BA5-DE8EFE24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309</cp:revision>
  <cp:lastPrinted>2022-05-09T10:22:00Z</cp:lastPrinted>
  <dcterms:created xsi:type="dcterms:W3CDTF">2022-05-09T06:51:00Z</dcterms:created>
  <dcterms:modified xsi:type="dcterms:W3CDTF">2026-02-18T07:43:00Z</dcterms:modified>
</cp:coreProperties>
</file>