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017" w:rsidRDefault="00DE2017" w:rsidP="00DE2017">
      <w:pPr>
        <w:ind w:left="2160"/>
        <w:rPr>
          <w:rFonts w:ascii="Times New Roman" w:hAnsi="Times New Roman" w:cs="Times New Roman"/>
          <w:sz w:val="32"/>
          <w:szCs w:val="32"/>
        </w:rPr>
      </w:pPr>
      <w:r w:rsidRPr="00DE2017">
        <w:rPr>
          <w:rFonts w:ascii="Times New Roman" w:hAnsi="Times New Roman" w:cs="Times New Roman"/>
          <w:sz w:val="32"/>
          <w:szCs w:val="32"/>
        </w:rPr>
        <w:t>ΠΡΟΔΙΑΓΡΑΦΕΣ</w:t>
      </w:r>
    </w:p>
    <w:p w:rsidR="00DE2017" w:rsidRPr="00DE2017" w:rsidRDefault="00DE2017" w:rsidP="00DE2017">
      <w:pPr>
        <w:rPr>
          <w:rFonts w:ascii="Times New Roman" w:hAnsi="Times New Roman" w:cs="Times New Roman"/>
          <w:sz w:val="32"/>
          <w:szCs w:val="32"/>
        </w:rPr>
      </w:pPr>
    </w:p>
    <w:p w:rsidR="00DE2017" w:rsidRDefault="00DE2017" w:rsidP="00DE2017">
      <w:pPr>
        <w:rPr>
          <w:rFonts w:ascii="Times New Roman" w:hAnsi="Times New Roman" w:cs="Times New Roman"/>
          <w:sz w:val="32"/>
          <w:szCs w:val="32"/>
        </w:rPr>
      </w:pPr>
    </w:p>
    <w:p w:rsidR="00DE2017" w:rsidRDefault="00DE2017" w:rsidP="00DE20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7715D">
        <w:rPr>
          <w:rFonts w:ascii="Times New Roman" w:hAnsi="Times New Roman" w:cs="Times New Roman"/>
          <w:b/>
          <w:sz w:val="28"/>
          <w:szCs w:val="28"/>
        </w:rPr>
        <w:t xml:space="preserve">Επίδεσμοι βάμβακος τύπου ORTHOBAND διαστάσεων 20cm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27715D">
        <w:rPr>
          <w:rFonts w:ascii="Times New Roman" w:hAnsi="Times New Roman" w:cs="Times New Roman"/>
          <w:sz w:val="28"/>
          <w:szCs w:val="28"/>
        </w:rPr>
        <w:t>• Υποαλλεργικοί.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27715D">
        <w:rPr>
          <w:rFonts w:ascii="Times New Roman" w:hAnsi="Times New Roman" w:cs="Times New Roman"/>
          <w:sz w:val="28"/>
          <w:szCs w:val="28"/>
        </w:rPr>
        <w:t xml:space="preserve"> • Επαρκής αερισμός δέρματος.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27715D">
        <w:rPr>
          <w:rFonts w:ascii="Times New Roman" w:hAnsi="Times New Roman" w:cs="Times New Roman"/>
          <w:sz w:val="28"/>
          <w:szCs w:val="28"/>
        </w:rPr>
        <w:t xml:space="preserve"> • Μήκους περίπου 2,7μ.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27715D">
        <w:rPr>
          <w:rFonts w:ascii="Times New Roman" w:hAnsi="Times New Roman" w:cs="Times New Roman"/>
          <w:sz w:val="28"/>
          <w:szCs w:val="28"/>
        </w:rPr>
        <w:t xml:space="preserve"> • Να έχει κάθετη ελαστικότητα να επιμηκύνεται χωρίς να ελαττώνεται το πλάτος του.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27715D">
        <w:rPr>
          <w:rFonts w:ascii="Times New Roman" w:hAnsi="Times New Roman" w:cs="Times New Roman"/>
          <w:sz w:val="28"/>
          <w:szCs w:val="28"/>
        </w:rPr>
        <w:t>• Από συνθετικό βαμβάκι.</w:t>
      </w:r>
    </w:p>
    <w:p w:rsidR="00521843" w:rsidRPr="00521843" w:rsidRDefault="00521843" w:rsidP="00DE201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E2017" w:rsidRPr="00686BC1" w:rsidRDefault="00DE2017" w:rsidP="00DE2017">
      <w:pPr>
        <w:pStyle w:val="Default"/>
        <w:spacing w:before="240" w:after="240" w:line="360" w:lineRule="auto"/>
        <w:rPr>
          <w:b/>
          <w:sz w:val="28"/>
          <w:szCs w:val="28"/>
        </w:rPr>
      </w:pPr>
      <w:r w:rsidRPr="00686BC1">
        <w:rPr>
          <w:b/>
          <w:sz w:val="28"/>
          <w:szCs w:val="28"/>
        </w:rPr>
        <w:t xml:space="preserve">Συσκευή παροχέτευσης τραύματος Ρεντόν με φυσαρμόνικα </w:t>
      </w:r>
    </w:p>
    <w:p w:rsidR="00DE2017" w:rsidRDefault="00DE2017" w:rsidP="00DE2017">
      <w:pPr>
        <w:spacing w:before="240" w:after="24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86BC1">
        <w:rPr>
          <w:rFonts w:ascii="Times New Roman" w:hAnsi="Times New Roman" w:cs="Times New Roman"/>
          <w:sz w:val="28"/>
          <w:szCs w:val="28"/>
        </w:rPr>
        <w:t>Παροχετεύσεις τραύματος κενού Με φιάλη χωρητικότητας 600 ml με ακτινοσκιερό καθετήρα σε διπλή αποστειρωμένη συσκευασία. Να διατίθενται σε πλήρες set (τροκάρ – καθετήρας- φιάλη-φυσαρμόνικα)</w:t>
      </w:r>
    </w:p>
    <w:p w:rsidR="00521843" w:rsidRPr="00521843" w:rsidRDefault="00521843" w:rsidP="00DE2017">
      <w:pPr>
        <w:spacing w:before="240" w:after="24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E2017" w:rsidRDefault="00DE2017" w:rsidP="00DE2017">
      <w:pPr>
        <w:pStyle w:val="Default"/>
        <w:spacing w:before="240" w:line="360" w:lineRule="auto"/>
        <w:rPr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</w:rPr>
        <w:t>Υ</w:t>
      </w:r>
      <w:r w:rsidRPr="00554851">
        <w:rPr>
          <w:b/>
          <w:sz w:val="28"/>
          <w:szCs w:val="28"/>
        </w:rPr>
        <w:t>ποσέντονα</w:t>
      </w:r>
      <w:proofErr w:type="spellEnd"/>
      <w:r w:rsidRPr="005548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αδιάβροχα </w:t>
      </w:r>
      <w:r w:rsidRPr="00554851">
        <w:rPr>
          <w:b/>
          <w:sz w:val="28"/>
          <w:szCs w:val="28"/>
        </w:rPr>
        <w:t>μη αποστειρωμένα, διαστάσεων 80 x 180cm (+- 5cm)</w:t>
      </w:r>
      <w:r w:rsidRPr="00587855">
        <w:rPr>
          <w:sz w:val="28"/>
          <w:szCs w:val="28"/>
        </w:rPr>
        <w:t xml:space="preserve"> Από απορροφητικό και υποαλλεργικό υλικό μιας χρήσης, να εξασφαλίζουν απόλυτη υγιεινή στο ανθρώπινο σώμα, να μην τρίβονται, να μην αφήνουν χνούδι και η μία επιφάνεια να έχει αδιάβροχη επένδυση με μεγάλη απορροφητικότητα ώστε να μην υπάρχουν διαρροές.</w:t>
      </w:r>
    </w:p>
    <w:p w:rsidR="00521843" w:rsidRPr="00521843" w:rsidRDefault="00521843" w:rsidP="00DE2017">
      <w:pPr>
        <w:pStyle w:val="Default"/>
        <w:spacing w:before="240" w:line="360" w:lineRule="auto"/>
        <w:rPr>
          <w:sz w:val="28"/>
          <w:szCs w:val="28"/>
          <w:lang w:val="en-US"/>
        </w:rPr>
      </w:pPr>
    </w:p>
    <w:p w:rsidR="00521843" w:rsidRPr="00604B61" w:rsidRDefault="00521843" w:rsidP="00521843">
      <w:pPr>
        <w:spacing w:before="240" w:after="24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6BC1">
        <w:rPr>
          <w:rFonts w:ascii="Times New Roman" w:hAnsi="Times New Roman" w:cs="Times New Roman"/>
          <w:b/>
          <w:sz w:val="28"/>
          <w:szCs w:val="28"/>
        </w:rPr>
        <w:t>Καθετήρες LEVIN  παίδων και ενηλί</w:t>
      </w:r>
      <w:r>
        <w:rPr>
          <w:rFonts w:ascii="Times New Roman" w:hAnsi="Times New Roman" w:cs="Times New Roman"/>
          <w:b/>
          <w:sz w:val="28"/>
          <w:szCs w:val="28"/>
        </w:rPr>
        <w:t xml:space="preserve">κων, μονού αυλού                                                                                                                  </w:t>
      </w:r>
      <w:r w:rsidRPr="00686BC1">
        <w:rPr>
          <w:rFonts w:ascii="Times New Roman" w:hAnsi="Times New Roman" w:cs="Times New Roman"/>
          <w:sz w:val="28"/>
          <w:szCs w:val="28"/>
        </w:rPr>
        <w:t xml:space="preserve">·Καθετήρας Levin μιας χρήσης, αποστειρωμένος, ακτινοσκιερός, </w:t>
      </w:r>
      <w:r w:rsidRPr="00686BC1">
        <w:rPr>
          <w:rFonts w:ascii="Times New Roman" w:hAnsi="Times New Roman" w:cs="Times New Roman"/>
          <w:sz w:val="28"/>
          <w:szCs w:val="28"/>
        </w:rPr>
        <w:lastRenderedPageBreak/>
        <w:t xml:space="preserve">ανοικτού άκρου, κατασκευασμένος από PVC ιατρικού τύπου (medical grade), σε ατομική συσκευασία. </w:t>
      </w:r>
    </w:p>
    <w:p w:rsidR="00521843" w:rsidRPr="00686BC1" w:rsidRDefault="00521843" w:rsidP="00521843">
      <w:p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686BC1">
        <w:rPr>
          <w:rFonts w:ascii="Times New Roman" w:hAnsi="Times New Roman" w:cs="Times New Roman"/>
          <w:sz w:val="28"/>
          <w:szCs w:val="28"/>
        </w:rPr>
        <w:t>· </w:t>
      </w:r>
      <w:r w:rsidRPr="00686BC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86BC1">
        <w:rPr>
          <w:rFonts w:ascii="Times New Roman" w:hAnsi="Times New Roman" w:cs="Times New Roman"/>
          <w:sz w:val="28"/>
          <w:szCs w:val="28"/>
        </w:rPr>
        <w:t xml:space="preserve">ο άκρο του είναι ανοικτό στρογγυλοποιημένο, μη τραυματικό και είναι ακτινοσκιερός καθ’ όλο το μήκος του. </w:t>
      </w:r>
    </w:p>
    <w:p w:rsidR="00521843" w:rsidRPr="00686BC1" w:rsidRDefault="00521843" w:rsidP="00521843">
      <w:p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686BC1">
        <w:rPr>
          <w:rFonts w:ascii="Times New Roman" w:hAnsi="Times New Roman" w:cs="Times New Roman"/>
          <w:sz w:val="28"/>
          <w:szCs w:val="28"/>
        </w:rPr>
        <w:t>·Οι τέσσερις πλάγιες οπές του είναι λείες και στρογγυλοποιημένες για να μη τραυματίζουν ενώ δεν τσακίζει σε κανένα σημείο.</w:t>
      </w:r>
    </w:p>
    <w:p w:rsidR="00521843" w:rsidRDefault="00521843" w:rsidP="00521843">
      <w:p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686BC1">
        <w:rPr>
          <w:rFonts w:ascii="Times New Roman" w:hAnsi="Times New Roman" w:cs="Times New Roman"/>
          <w:sz w:val="28"/>
          <w:szCs w:val="28"/>
        </w:rPr>
        <w:t>·Το μήκος του είναι 125cm και έχει διαγραμμισμένες τις αποστάσεις κάθε 10cm, πάνω από τα 40-45cm. Η υποδοχή του είναι έγχρωμη ανάλογα με το μέγεθος του καθετήρα ακολουθώντας τα διεθνή πρότυπα. Είναι αποστειρωμένος με Οξείδιο Αιθυλενίου (ΕΟ) και συσκευασμένος σε ασφαλή συσκευασία Peel Pack</w:t>
      </w:r>
    </w:p>
    <w:p w:rsidR="00DE2017" w:rsidRPr="00DE2017" w:rsidRDefault="00DE2017" w:rsidP="00DE2017">
      <w:pPr>
        <w:ind w:firstLine="720"/>
        <w:rPr>
          <w:rFonts w:ascii="Times New Roman" w:hAnsi="Times New Roman" w:cs="Times New Roman"/>
          <w:sz w:val="32"/>
          <w:szCs w:val="32"/>
        </w:rPr>
      </w:pPr>
    </w:p>
    <w:sectPr w:rsidR="00DE2017" w:rsidRPr="00DE2017" w:rsidSect="00FF44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E2017"/>
    <w:rsid w:val="00521843"/>
    <w:rsid w:val="00DE2017"/>
    <w:rsid w:val="00FF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20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MateriV</dc:creator>
  <cp:lastModifiedBy>MateriV</cp:lastModifiedBy>
  <cp:revision>1</cp:revision>
  <dcterms:created xsi:type="dcterms:W3CDTF">2025-05-21T05:45:00Z</dcterms:created>
  <dcterms:modified xsi:type="dcterms:W3CDTF">2025-05-21T05:56:00Z</dcterms:modified>
</cp:coreProperties>
</file>