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7C" w:rsidRDefault="00632109" w:rsidP="005112CE">
      <w:pPr>
        <w:jc w:val="center"/>
        <w:rPr>
          <w:b/>
          <w:sz w:val="40"/>
          <w:szCs w:val="40"/>
        </w:rPr>
      </w:pPr>
      <w:r w:rsidRPr="00632109">
        <w:rPr>
          <w:b/>
          <w:sz w:val="40"/>
          <w:szCs w:val="40"/>
        </w:rPr>
        <w:t>ΤΕΧΝΙΚΕΣ ΠΡΟΔΙΑΓΡΑΦΕΣ</w:t>
      </w:r>
    </w:p>
    <w:p w:rsidR="00EE7AF8" w:rsidRPr="00EE7AF8" w:rsidRDefault="00B50AA7" w:rsidP="00EE7AF8">
      <w:pPr>
        <w:jc w:val="both"/>
        <w:rPr>
          <w:rFonts w:ascii="Calibri" w:eastAsia="Times New Roman" w:hAnsi="Calibri" w:cs="Calibri"/>
          <w:sz w:val="24"/>
          <w:szCs w:val="24"/>
          <w:lang w:eastAsia="el-GR"/>
        </w:rPr>
      </w:pPr>
      <w:r w:rsidRPr="00186048">
        <w:rPr>
          <w:sz w:val="28"/>
          <w:szCs w:val="28"/>
        </w:rPr>
        <w:t>1</w:t>
      </w:r>
      <w:r w:rsidR="006B5A15">
        <w:rPr>
          <w:sz w:val="28"/>
          <w:szCs w:val="28"/>
        </w:rPr>
        <w:t>)</w:t>
      </w:r>
      <w:r w:rsidR="004428B6" w:rsidRPr="004428B6">
        <w:rPr>
          <w:szCs w:val="24"/>
        </w:rPr>
        <w:t xml:space="preserve"> </w:t>
      </w:r>
      <w:r w:rsidR="00EE7AF8" w:rsidRPr="00EE7AF8">
        <w:rPr>
          <w:rFonts w:ascii="Calibri" w:eastAsia="Times New Roman" w:hAnsi="Calibri" w:cs="Calibri"/>
          <w:sz w:val="24"/>
          <w:szCs w:val="24"/>
          <w:lang w:eastAsia="el-GR"/>
        </w:rPr>
        <w:t>ΦΙΛΤΡΑ ΚΑΤΑΚΡΑΤΗΣΗΣ ΜΙΚΡΟΒΙΩΝ ΓΙΑ ΤΗΝ ΠΑΡΑΣΚΕΥΗ ΥΠΕΡ ΚΑΘΑΡΟΥ ΤΕΛΙΚΟΥ ΔΙΑΛΥΜΑΤΟΣ ΑΙΜΟΚΑΘΑΡΣΗΣ ΣΤΕΙΡΟΥ ΜΙΚΡΟΒΙΩΝ ΚΑΙ ΠΥΡΕΤΟΓΟΝΩΝ ΟΥΣΙΩΝ ΑΠΌ ΜΕΜΒΡΑΝΗ PEPA. ΚΑΤΑΛΛΗΛΑ ΓΙΑ ΤΑ ΜΗΧΑΝΗΜΑΤΑ  NIKKISO ΠΟΥ ΔΙΑΘΕΤΕΙ Η ΜΤΝ. ΝΑ ΠΛΗΡΟΥΝ ΌΛΑ ΤΑ ΔΙΕΘΝΗ ΠΡΟΤΥΠΑ ΑΣΦΑΛΕΙΑΣ ΚΑΙ ΝΑ ΦΕΡΟΥΝ ΣΗΜΑΝΣΗ CE.</w:t>
      </w:r>
    </w:p>
    <w:p w:rsidR="00EE7AF8" w:rsidRPr="00EE7AF8" w:rsidRDefault="00EE7AF8" w:rsidP="00EE7AF8">
      <w:pPr>
        <w:jc w:val="both"/>
        <w:rPr>
          <w:rFonts w:ascii="Calibri" w:eastAsia="Times New Roman" w:hAnsi="Calibri" w:cs="Calibri"/>
          <w:b/>
          <w:bCs/>
          <w:color w:val="000000"/>
          <w:sz w:val="24"/>
          <w:szCs w:val="24"/>
          <w:lang w:eastAsia="el-GR"/>
        </w:rPr>
      </w:pPr>
      <w:r w:rsidRPr="00EE7AF8">
        <w:rPr>
          <w:sz w:val="24"/>
          <w:szCs w:val="24"/>
        </w:rPr>
        <w:t>2)</w:t>
      </w:r>
      <w:r w:rsidRPr="00EE7AF8">
        <w:rPr>
          <w:rFonts w:ascii="Calibri" w:hAnsi="Calibri" w:cs="Calibri"/>
          <w:b/>
          <w:bCs/>
          <w:color w:val="000000"/>
        </w:rPr>
        <w:t xml:space="preserve"> </w:t>
      </w:r>
      <w:r w:rsidRPr="00EE7AF8">
        <w:rPr>
          <w:rFonts w:ascii="Calibri" w:eastAsia="Times New Roman" w:hAnsi="Calibri" w:cs="Calibri"/>
          <w:b/>
          <w:bCs/>
          <w:color w:val="000000"/>
          <w:sz w:val="24"/>
          <w:szCs w:val="24"/>
          <w:lang w:eastAsia="el-GR"/>
        </w:rPr>
        <w:t>ΣΕΤ ΚΑΘΕΤΗΡΩΝ ΑΙΜΟΚΑΘΑΡΣΗΣ ΣΥΝΔΕΣΗΣ ΚΑΙ ΑΠΟΣΥΝΔΕΣΗΣ ΣΤΗΝ ΕΝΑΡΞΗ ΚΑΙ ΣΤΗ ΛΗΞΗ.                              α) ΤΟ ΔΙΑΜΕΡΙΣΜΑ ΤΗΣ ΕΝΑΡΞΗΣ ΝΑ ΠΕΡΙΕΧΕΙ ΤΟΥΛΑΧΙΣΤΟΝ ΠΕΝΤΕ ΓΑΖΕΣ ΚΑΘΩΣ ΚΑΙ ΜΑΝΤΗΛΑΚΙΑ ΧΛΩΡΕΞΙΔΙΝΗΣ2% &amp; ΑΠΟΣΤΕΙΡΩΜΕΝΟ ΧΕΙΡΟΥΡΓΙΚΟ ΠΕΔΙΟ 30Χ10CM.                                                                                        β) ΤΟ ΔΙΑΜΕΡΙΣΜΑ ΤΗΣ ΛΗΞΗΣ ΝΑ ΠΕΡΙΕΧΕΙ ΤΟΥΛΑΧΙΣΤΟΝ ΠΕΝΤΕ ΓΑΖΕΣ ΚΑΘΩΣ ΚΑΙ ΘΗΚΗ ΓΙΑ ΤΗ ΣΤΕΡΕΩΣΗ ΤΟΥ ΚΑΘΕΤΗΡΑ &amp; 2 ΕΙΔΙΚΑ ΥΠΟΑΛΛΕΡΓΙΚΑ ΑΥΤΟΚΟΛΛΗΤΑ</w:t>
      </w:r>
    </w:p>
    <w:p w:rsidR="005E00A9" w:rsidRPr="005E00A9" w:rsidRDefault="00EE7AF8" w:rsidP="005E00A9">
      <w:pPr>
        <w:pStyle w:val="a4"/>
        <w:shd w:val="clear" w:color="auto" w:fill="FFFFFF"/>
        <w:rPr>
          <w:rFonts w:asciiTheme="minorHAnsi" w:hAnsiTheme="minorHAnsi" w:cs="Tahoma"/>
          <w:b/>
          <w:bCs/>
          <w:sz w:val="20"/>
          <w:szCs w:val="20"/>
          <w:lang w:val="el-GR"/>
        </w:rPr>
      </w:pPr>
      <w:r w:rsidRPr="005E00A9">
        <w:rPr>
          <w:sz w:val="24"/>
          <w:lang w:val="el-GR"/>
        </w:rPr>
        <w:t>3)</w:t>
      </w:r>
      <w:r w:rsidR="005E00A9" w:rsidRPr="005E00A9">
        <w:rPr>
          <w:rFonts w:cs="Tahoma"/>
          <w:b/>
          <w:bCs/>
          <w:sz w:val="20"/>
          <w:szCs w:val="20"/>
          <w:lang w:val="el-GR"/>
        </w:rPr>
        <w:t xml:space="preserve"> </w:t>
      </w:r>
      <w:r w:rsidR="005E00A9" w:rsidRPr="005E00A9">
        <w:rPr>
          <w:rFonts w:asciiTheme="minorHAnsi" w:hAnsiTheme="minorHAnsi" w:cs="Tahoma"/>
          <w:b/>
          <w:bCs/>
          <w:sz w:val="20"/>
          <w:szCs w:val="20"/>
          <w:lang w:val="el-GR"/>
        </w:rPr>
        <w:t>ΤΕΧΝΙΚΕΣ ΠΡΟΔΙΑΓΡΑΦΕΣ ΕΡΓΑΣΤΗΡΙΑΚΩΝ ΦΙΛΤΡΩΝ ΚΑΤΑΚΡΑΤΗΣΗΣ ΛΕΥΚΟΚΥΤΤΑΡΩΝ ΑΠΟ ΣΥΜΠΥΚΝΩΜΕΝΑ ΕΡΥΘΡΑ ΑΙΜΟΣΦΑΙΡΙΑ ΜΕ ΔΥΟ ΣΥΝΟΔΟΥΣ ΑΣΚΟΥΣ ΚΑΙ ΔΥΝΑΤΟΤΗΤΑ ΕΚΟΥΣΙΑΣ ΠΛΥΣΗΣ ΤΩΝ ΛΕΥΚΑΦΑΙΡΕΜΕΝΩΝ Σ.Ε.</w:t>
      </w:r>
    </w:p>
    <w:p w:rsidR="005E00A9" w:rsidRPr="006244EC" w:rsidRDefault="005E00A9" w:rsidP="005E00A9">
      <w:pPr>
        <w:pStyle w:val="a4"/>
        <w:shd w:val="clear" w:color="auto" w:fill="FFFFFF"/>
        <w:rPr>
          <w:rFonts w:asciiTheme="minorHAnsi" w:hAnsiTheme="minorHAnsi" w:cs="Tahoma"/>
          <w:bCs/>
          <w:sz w:val="20"/>
          <w:szCs w:val="20"/>
        </w:rPr>
      </w:pPr>
      <w:r w:rsidRPr="005E00A9">
        <w:rPr>
          <w:rFonts w:asciiTheme="minorHAnsi" w:hAnsiTheme="minorHAnsi" w:cs="Tahoma"/>
          <w:bCs/>
          <w:sz w:val="20"/>
          <w:szCs w:val="20"/>
          <w:lang w:val="el-GR"/>
        </w:rPr>
        <w:t xml:space="preserve">Τα φίλτρα κατακράτησης λευκοκυττάρων να επιτυγχάνουν κατακράτηση λευκών κατά 99,999% από μία μονάδα ερυθρών αιμοσφαιρίων. </w:t>
      </w:r>
      <w:proofErr w:type="spellStart"/>
      <w:r w:rsidRPr="006244EC">
        <w:rPr>
          <w:rFonts w:asciiTheme="minorHAnsi" w:hAnsiTheme="minorHAnsi" w:cs="Tahoma"/>
          <w:bCs/>
          <w:sz w:val="20"/>
          <w:szCs w:val="20"/>
        </w:rPr>
        <w:t>Να</w:t>
      </w:r>
      <w:proofErr w:type="spellEnd"/>
      <w:r w:rsidRPr="006244EC">
        <w:rPr>
          <w:rFonts w:asciiTheme="minorHAnsi" w:hAnsiTheme="minorHAnsi" w:cs="Tahoma"/>
          <w:bCs/>
          <w:sz w:val="20"/>
          <w:szCs w:val="20"/>
        </w:rPr>
        <w:t xml:space="preserve"> </w:t>
      </w:r>
      <w:proofErr w:type="spellStart"/>
      <w:r w:rsidRPr="006244EC">
        <w:rPr>
          <w:rFonts w:asciiTheme="minorHAnsi" w:hAnsiTheme="minorHAnsi" w:cs="Tahoma"/>
          <w:bCs/>
          <w:sz w:val="20"/>
          <w:szCs w:val="20"/>
        </w:rPr>
        <w:t>συγκροτούνται</w:t>
      </w:r>
      <w:proofErr w:type="spellEnd"/>
      <w:r w:rsidRPr="006244EC">
        <w:rPr>
          <w:rFonts w:asciiTheme="minorHAnsi" w:hAnsiTheme="minorHAnsi" w:cs="Tahoma"/>
          <w:bCs/>
          <w:sz w:val="20"/>
          <w:szCs w:val="20"/>
        </w:rPr>
        <w:t xml:space="preserve"> </w:t>
      </w:r>
      <w:proofErr w:type="spellStart"/>
      <w:r w:rsidRPr="006244EC">
        <w:rPr>
          <w:rFonts w:asciiTheme="minorHAnsi" w:hAnsiTheme="minorHAnsi" w:cs="Tahoma"/>
          <w:bCs/>
          <w:sz w:val="20"/>
          <w:szCs w:val="20"/>
        </w:rPr>
        <w:t>από</w:t>
      </w:r>
      <w:proofErr w:type="spellEnd"/>
      <w:r w:rsidRPr="006244EC">
        <w:rPr>
          <w:rFonts w:asciiTheme="minorHAnsi" w:hAnsiTheme="minorHAnsi" w:cs="Tahoma"/>
          <w:bCs/>
          <w:sz w:val="20"/>
          <w:szCs w:val="20"/>
        </w:rPr>
        <w:t>:</w:t>
      </w:r>
    </w:p>
    <w:p w:rsidR="005E00A9" w:rsidRPr="006244EC" w:rsidRDefault="005E00A9" w:rsidP="005E00A9">
      <w:pPr>
        <w:pStyle w:val="a4"/>
        <w:numPr>
          <w:ilvl w:val="0"/>
          <w:numId w:val="17"/>
        </w:numPr>
        <w:shd w:val="clear" w:color="auto" w:fill="FFFFFF"/>
        <w:suppressAutoHyphens w:val="0"/>
        <w:spacing w:after="0"/>
        <w:rPr>
          <w:rFonts w:asciiTheme="minorHAnsi" w:hAnsiTheme="minorHAnsi" w:cs="Tahoma"/>
          <w:bCs/>
          <w:sz w:val="20"/>
          <w:szCs w:val="20"/>
        </w:rPr>
      </w:pPr>
      <w:proofErr w:type="spellStart"/>
      <w:r w:rsidRPr="006244EC">
        <w:rPr>
          <w:rFonts w:asciiTheme="minorHAnsi" w:hAnsiTheme="minorHAnsi" w:cs="Tahoma"/>
          <w:bCs/>
          <w:sz w:val="20"/>
          <w:szCs w:val="20"/>
        </w:rPr>
        <w:t>Φίλτρα</w:t>
      </w:r>
      <w:proofErr w:type="spellEnd"/>
      <w:r w:rsidRPr="006244EC">
        <w:rPr>
          <w:rFonts w:asciiTheme="minorHAnsi" w:hAnsiTheme="minorHAnsi" w:cs="Tahoma"/>
          <w:bCs/>
          <w:sz w:val="20"/>
          <w:szCs w:val="20"/>
        </w:rPr>
        <w:t xml:space="preserve"> </w:t>
      </w:r>
      <w:proofErr w:type="spellStart"/>
      <w:r w:rsidRPr="006244EC">
        <w:rPr>
          <w:rFonts w:asciiTheme="minorHAnsi" w:hAnsiTheme="minorHAnsi" w:cs="Tahoma"/>
          <w:bCs/>
          <w:sz w:val="20"/>
          <w:szCs w:val="20"/>
        </w:rPr>
        <w:t>κατακράτησης</w:t>
      </w:r>
      <w:proofErr w:type="spellEnd"/>
      <w:r w:rsidRPr="006244EC">
        <w:rPr>
          <w:rFonts w:asciiTheme="minorHAnsi" w:hAnsiTheme="minorHAnsi" w:cs="Tahoma"/>
          <w:bCs/>
          <w:sz w:val="20"/>
          <w:szCs w:val="20"/>
        </w:rPr>
        <w:t xml:space="preserve"> </w:t>
      </w:r>
      <w:proofErr w:type="spellStart"/>
      <w:r w:rsidRPr="006244EC">
        <w:rPr>
          <w:rFonts w:asciiTheme="minorHAnsi" w:hAnsiTheme="minorHAnsi" w:cs="Tahoma"/>
          <w:bCs/>
          <w:sz w:val="20"/>
          <w:szCs w:val="20"/>
        </w:rPr>
        <w:t>λευκών</w:t>
      </w:r>
      <w:proofErr w:type="spellEnd"/>
      <w:r w:rsidRPr="006244EC">
        <w:rPr>
          <w:rFonts w:asciiTheme="minorHAnsi" w:hAnsiTheme="minorHAnsi" w:cs="Tahoma"/>
          <w:bCs/>
          <w:sz w:val="20"/>
          <w:szCs w:val="20"/>
        </w:rPr>
        <w:t xml:space="preserve"> 4</w:t>
      </w:r>
      <w:r w:rsidRPr="006244EC">
        <w:rPr>
          <w:rFonts w:asciiTheme="minorHAnsi" w:hAnsiTheme="minorHAnsi" w:cs="Tahoma"/>
          <w:bCs/>
          <w:sz w:val="20"/>
          <w:szCs w:val="20"/>
          <w:vertAlign w:val="superscript"/>
        </w:rPr>
        <w:t>ης</w:t>
      </w:r>
      <w:r w:rsidRPr="006244EC">
        <w:rPr>
          <w:rFonts w:asciiTheme="minorHAnsi" w:hAnsiTheme="minorHAnsi" w:cs="Tahoma"/>
          <w:bCs/>
          <w:sz w:val="20"/>
          <w:szCs w:val="20"/>
        </w:rPr>
        <w:t xml:space="preserve"> </w:t>
      </w:r>
      <w:proofErr w:type="spellStart"/>
      <w:r w:rsidRPr="006244EC">
        <w:rPr>
          <w:rFonts w:asciiTheme="minorHAnsi" w:hAnsiTheme="minorHAnsi" w:cs="Tahoma"/>
          <w:bCs/>
          <w:sz w:val="20"/>
          <w:szCs w:val="20"/>
        </w:rPr>
        <w:t>γενιάς</w:t>
      </w:r>
      <w:proofErr w:type="spellEnd"/>
    </w:p>
    <w:p w:rsidR="005E00A9" w:rsidRPr="005E00A9" w:rsidRDefault="005E00A9" w:rsidP="005E00A9">
      <w:pPr>
        <w:pStyle w:val="a4"/>
        <w:numPr>
          <w:ilvl w:val="0"/>
          <w:numId w:val="17"/>
        </w:numPr>
        <w:shd w:val="clear" w:color="auto" w:fill="FFFFFF"/>
        <w:suppressAutoHyphens w:val="0"/>
        <w:spacing w:after="0"/>
        <w:rPr>
          <w:rFonts w:asciiTheme="minorHAnsi" w:hAnsiTheme="minorHAnsi" w:cs="Tahoma"/>
          <w:bCs/>
          <w:sz w:val="20"/>
          <w:szCs w:val="20"/>
          <w:lang w:val="el-GR"/>
        </w:rPr>
      </w:pPr>
      <w:r w:rsidRPr="005E00A9">
        <w:rPr>
          <w:rFonts w:asciiTheme="minorHAnsi" w:hAnsiTheme="minorHAnsi" w:cs="Tahoma"/>
          <w:bCs/>
          <w:sz w:val="20"/>
          <w:szCs w:val="20"/>
          <w:lang w:val="el-GR"/>
        </w:rPr>
        <w:t xml:space="preserve">Δύο ενσωματωμένους ασκούς μεταφοράς 600 </w:t>
      </w:r>
      <w:proofErr w:type="spellStart"/>
      <w:r w:rsidRPr="006244EC">
        <w:rPr>
          <w:rFonts w:asciiTheme="minorHAnsi" w:hAnsiTheme="minorHAnsi" w:cs="Tahoma"/>
          <w:bCs/>
          <w:sz w:val="20"/>
          <w:szCs w:val="20"/>
          <w:lang w:val="en-US"/>
        </w:rPr>
        <w:t>mL</w:t>
      </w:r>
      <w:proofErr w:type="spellEnd"/>
      <w:r w:rsidRPr="005E00A9">
        <w:rPr>
          <w:rFonts w:asciiTheme="minorHAnsi" w:hAnsiTheme="minorHAnsi" w:cs="Tahoma"/>
          <w:bCs/>
          <w:sz w:val="20"/>
          <w:szCs w:val="20"/>
          <w:lang w:val="el-GR"/>
        </w:rPr>
        <w:t xml:space="preserve"> κατασκευασμένους από </w:t>
      </w:r>
      <w:r w:rsidRPr="006244EC">
        <w:rPr>
          <w:rFonts w:asciiTheme="minorHAnsi" w:hAnsiTheme="minorHAnsi" w:cs="Tahoma"/>
          <w:bCs/>
          <w:sz w:val="20"/>
          <w:szCs w:val="20"/>
          <w:lang w:val="en-US"/>
        </w:rPr>
        <w:t>PVC</w:t>
      </w:r>
      <w:r w:rsidRPr="005E00A9">
        <w:rPr>
          <w:rFonts w:asciiTheme="minorHAnsi" w:hAnsiTheme="minorHAnsi" w:cs="Tahoma"/>
          <w:bCs/>
          <w:sz w:val="20"/>
          <w:szCs w:val="20"/>
          <w:lang w:val="el-GR"/>
        </w:rPr>
        <w:t xml:space="preserve"> πλαστικοποιητή, ο ένας για την συλλογή του διηθήματος και ο δεύτερος σαν ασκός αποβλήτων.</w:t>
      </w:r>
    </w:p>
    <w:p w:rsidR="005E00A9" w:rsidRPr="005E00A9" w:rsidRDefault="005E00A9" w:rsidP="005E00A9">
      <w:pPr>
        <w:pStyle w:val="a4"/>
        <w:numPr>
          <w:ilvl w:val="0"/>
          <w:numId w:val="17"/>
        </w:numPr>
        <w:shd w:val="clear" w:color="auto" w:fill="FFFFFF"/>
        <w:suppressAutoHyphens w:val="0"/>
        <w:spacing w:after="0"/>
        <w:rPr>
          <w:rFonts w:asciiTheme="minorHAnsi" w:hAnsiTheme="minorHAnsi" w:cs="Tahoma"/>
          <w:bCs/>
          <w:sz w:val="20"/>
          <w:szCs w:val="20"/>
          <w:lang w:val="el-GR"/>
        </w:rPr>
      </w:pPr>
      <w:r w:rsidRPr="005E00A9">
        <w:rPr>
          <w:rFonts w:asciiTheme="minorHAnsi" w:hAnsiTheme="minorHAnsi" w:cs="Tahoma"/>
          <w:bCs/>
          <w:sz w:val="20"/>
          <w:szCs w:val="20"/>
          <w:lang w:val="el-GR"/>
        </w:rPr>
        <w:t>Ένα προφίλτρο κατακράτησης πηγμάτων (</w:t>
      </w:r>
      <w:r w:rsidRPr="006244EC">
        <w:rPr>
          <w:rFonts w:asciiTheme="minorHAnsi" w:hAnsiTheme="minorHAnsi" w:cs="Tahoma"/>
          <w:bCs/>
          <w:sz w:val="20"/>
          <w:szCs w:val="20"/>
          <w:lang w:val="en-US"/>
        </w:rPr>
        <w:t>MESH</w:t>
      </w:r>
      <w:r w:rsidRPr="005E00A9">
        <w:rPr>
          <w:rFonts w:asciiTheme="minorHAnsi" w:hAnsiTheme="minorHAnsi" w:cs="Tahoma"/>
          <w:bCs/>
          <w:sz w:val="20"/>
          <w:szCs w:val="20"/>
          <w:lang w:val="el-GR"/>
        </w:rPr>
        <w:t xml:space="preserve"> 190μ)</w:t>
      </w:r>
    </w:p>
    <w:p w:rsidR="005E00A9" w:rsidRPr="006244EC" w:rsidRDefault="005E00A9" w:rsidP="005E00A9">
      <w:pPr>
        <w:pStyle w:val="a4"/>
        <w:numPr>
          <w:ilvl w:val="0"/>
          <w:numId w:val="17"/>
        </w:numPr>
        <w:shd w:val="clear" w:color="auto" w:fill="FFFFFF"/>
        <w:suppressAutoHyphens w:val="0"/>
        <w:spacing w:after="0"/>
        <w:rPr>
          <w:rFonts w:asciiTheme="minorHAnsi" w:hAnsiTheme="minorHAnsi" w:cs="Tahoma"/>
          <w:bCs/>
          <w:sz w:val="20"/>
          <w:szCs w:val="20"/>
        </w:rPr>
      </w:pPr>
      <w:proofErr w:type="spellStart"/>
      <w:r w:rsidRPr="006244EC">
        <w:rPr>
          <w:rFonts w:asciiTheme="minorHAnsi" w:hAnsiTheme="minorHAnsi" w:cs="Tahoma"/>
          <w:bCs/>
          <w:sz w:val="20"/>
          <w:szCs w:val="20"/>
        </w:rPr>
        <w:t>Δύο</w:t>
      </w:r>
      <w:proofErr w:type="spellEnd"/>
      <w:r w:rsidRPr="006244EC">
        <w:rPr>
          <w:rFonts w:asciiTheme="minorHAnsi" w:hAnsiTheme="minorHAnsi" w:cs="Tahoma"/>
          <w:bCs/>
          <w:sz w:val="20"/>
          <w:szCs w:val="20"/>
        </w:rPr>
        <w:t xml:space="preserve"> </w:t>
      </w:r>
      <w:proofErr w:type="spellStart"/>
      <w:r w:rsidRPr="006244EC">
        <w:rPr>
          <w:rFonts w:asciiTheme="minorHAnsi" w:hAnsiTheme="minorHAnsi" w:cs="Tahoma"/>
          <w:bCs/>
          <w:sz w:val="20"/>
          <w:szCs w:val="20"/>
        </w:rPr>
        <w:t>κλώνους</w:t>
      </w:r>
      <w:proofErr w:type="spellEnd"/>
      <w:r w:rsidRPr="006244EC">
        <w:rPr>
          <w:rFonts w:asciiTheme="minorHAnsi" w:hAnsiTheme="minorHAnsi" w:cs="Tahoma"/>
          <w:bCs/>
          <w:sz w:val="20"/>
          <w:szCs w:val="20"/>
        </w:rPr>
        <w:t xml:space="preserve"> </w:t>
      </w:r>
      <w:proofErr w:type="spellStart"/>
      <w:r w:rsidRPr="006244EC">
        <w:rPr>
          <w:rFonts w:asciiTheme="minorHAnsi" w:hAnsiTheme="minorHAnsi" w:cs="Tahoma"/>
          <w:bCs/>
          <w:sz w:val="20"/>
          <w:szCs w:val="20"/>
        </w:rPr>
        <w:t>διάτρησης</w:t>
      </w:r>
      <w:proofErr w:type="spellEnd"/>
    </w:p>
    <w:p w:rsidR="005E00A9" w:rsidRPr="006244EC" w:rsidRDefault="005E00A9" w:rsidP="005E00A9">
      <w:pPr>
        <w:pStyle w:val="a4"/>
        <w:numPr>
          <w:ilvl w:val="0"/>
          <w:numId w:val="17"/>
        </w:numPr>
        <w:shd w:val="clear" w:color="auto" w:fill="FFFFFF"/>
        <w:suppressAutoHyphens w:val="0"/>
        <w:spacing w:after="0"/>
        <w:rPr>
          <w:rFonts w:asciiTheme="minorHAnsi" w:hAnsiTheme="minorHAnsi" w:cs="Tahoma"/>
          <w:bCs/>
          <w:sz w:val="20"/>
          <w:szCs w:val="20"/>
        </w:rPr>
      </w:pPr>
      <w:proofErr w:type="spellStart"/>
      <w:r w:rsidRPr="006244EC">
        <w:rPr>
          <w:rFonts w:asciiTheme="minorHAnsi" w:hAnsiTheme="minorHAnsi" w:cs="Tahoma"/>
          <w:bCs/>
          <w:sz w:val="20"/>
          <w:szCs w:val="20"/>
        </w:rPr>
        <w:t>Τέσσερις</w:t>
      </w:r>
      <w:proofErr w:type="spellEnd"/>
      <w:r w:rsidRPr="006244EC">
        <w:rPr>
          <w:rFonts w:asciiTheme="minorHAnsi" w:hAnsiTheme="minorHAnsi" w:cs="Tahoma"/>
          <w:bCs/>
          <w:sz w:val="20"/>
          <w:szCs w:val="20"/>
        </w:rPr>
        <w:t xml:space="preserve"> </w:t>
      </w:r>
      <w:proofErr w:type="spellStart"/>
      <w:r w:rsidRPr="006244EC">
        <w:rPr>
          <w:rFonts w:asciiTheme="minorHAnsi" w:hAnsiTheme="minorHAnsi" w:cs="Tahoma"/>
          <w:bCs/>
          <w:sz w:val="20"/>
          <w:szCs w:val="20"/>
        </w:rPr>
        <w:t>διακόπτες</w:t>
      </w:r>
      <w:proofErr w:type="spellEnd"/>
      <w:r w:rsidRPr="006244EC">
        <w:rPr>
          <w:rFonts w:asciiTheme="minorHAnsi" w:hAnsiTheme="minorHAnsi" w:cs="Tahoma"/>
          <w:bCs/>
          <w:sz w:val="20"/>
          <w:szCs w:val="20"/>
        </w:rPr>
        <w:t xml:space="preserve"> </w:t>
      </w:r>
      <w:proofErr w:type="spellStart"/>
      <w:r w:rsidRPr="006244EC">
        <w:rPr>
          <w:rFonts w:asciiTheme="minorHAnsi" w:hAnsiTheme="minorHAnsi" w:cs="Tahoma"/>
          <w:bCs/>
          <w:sz w:val="20"/>
          <w:szCs w:val="20"/>
        </w:rPr>
        <w:t>ροής</w:t>
      </w:r>
      <w:proofErr w:type="spellEnd"/>
    </w:p>
    <w:p w:rsidR="005E00A9" w:rsidRPr="005E00A9" w:rsidRDefault="005E00A9" w:rsidP="005E00A9">
      <w:pPr>
        <w:pStyle w:val="a4"/>
        <w:numPr>
          <w:ilvl w:val="0"/>
          <w:numId w:val="17"/>
        </w:numPr>
        <w:shd w:val="clear" w:color="auto" w:fill="FFFFFF"/>
        <w:suppressAutoHyphens w:val="0"/>
        <w:spacing w:after="0"/>
        <w:rPr>
          <w:rFonts w:asciiTheme="minorHAnsi" w:hAnsiTheme="minorHAnsi" w:cs="Tahoma"/>
          <w:bCs/>
          <w:sz w:val="20"/>
          <w:szCs w:val="20"/>
          <w:lang w:val="el-GR"/>
        </w:rPr>
      </w:pPr>
      <w:r w:rsidRPr="005E00A9">
        <w:rPr>
          <w:rFonts w:asciiTheme="minorHAnsi" w:hAnsiTheme="minorHAnsi" w:cs="Tahoma"/>
          <w:bCs/>
          <w:sz w:val="20"/>
          <w:szCs w:val="20"/>
          <w:lang w:val="el-GR"/>
        </w:rPr>
        <w:t xml:space="preserve">Γραμμή </w:t>
      </w:r>
      <w:r w:rsidRPr="006244EC">
        <w:rPr>
          <w:rFonts w:asciiTheme="minorHAnsi" w:hAnsiTheme="minorHAnsi" w:cs="Tahoma"/>
          <w:bCs/>
          <w:sz w:val="20"/>
          <w:szCs w:val="20"/>
          <w:lang w:val="en-US"/>
        </w:rPr>
        <w:t>by</w:t>
      </w:r>
      <w:r w:rsidRPr="005E00A9">
        <w:rPr>
          <w:rFonts w:asciiTheme="minorHAnsi" w:hAnsiTheme="minorHAnsi" w:cs="Tahoma"/>
          <w:bCs/>
          <w:sz w:val="20"/>
          <w:szCs w:val="20"/>
          <w:lang w:val="el-GR"/>
        </w:rPr>
        <w:t>-</w:t>
      </w:r>
      <w:r w:rsidRPr="006244EC">
        <w:rPr>
          <w:rFonts w:asciiTheme="minorHAnsi" w:hAnsiTheme="minorHAnsi" w:cs="Tahoma"/>
          <w:bCs/>
          <w:sz w:val="20"/>
          <w:szCs w:val="20"/>
          <w:lang w:val="en-US"/>
        </w:rPr>
        <w:t>pass</w:t>
      </w:r>
      <w:r w:rsidRPr="005E00A9">
        <w:rPr>
          <w:rFonts w:asciiTheme="minorHAnsi" w:hAnsiTheme="minorHAnsi" w:cs="Tahoma"/>
          <w:bCs/>
          <w:sz w:val="20"/>
          <w:szCs w:val="20"/>
          <w:lang w:val="el-GR"/>
        </w:rPr>
        <w:t xml:space="preserve"> κλειστού κυκλώματος για την εκούσια εισαγωγή του ισότονου διαλύματος για πλύση των λευκαφαιρεμένων ερυθρών</w:t>
      </w:r>
    </w:p>
    <w:p w:rsidR="005E00A9" w:rsidRPr="005E00A9" w:rsidRDefault="005E00A9" w:rsidP="005E00A9">
      <w:pPr>
        <w:pStyle w:val="a4"/>
        <w:shd w:val="clear" w:color="auto" w:fill="FFFFFF"/>
        <w:rPr>
          <w:rFonts w:asciiTheme="minorHAnsi" w:hAnsiTheme="minorHAnsi" w:cs="Tahoma"/>
          <w:bCs/>
          <w:sz w:val="20"/>
          <w:szCs w:val="20"/>
          <w:lang w:val="el-GR"/>
        </w:rPr>
      </w:pPr>
    </w:p>
    <w:p w:rsidR="005E00A9" w:rsidRPr="005E00A9" w:rsidRDefault="005E00A9" w:rsidP="005E00A9">
      <w:pPr>
        <w:pStyle w:val="a4"/>
        <w:shd w:val="clear" w:color="auto" w:fill="FFFFFF"/>
        <w:rPr>
          <w:rFonts w:asciiTheme="minorHAnsi" w:hAnsiTheme="minorHAnsi" w:cs="Tahoma"/>
          <w:bCs/>
          <w:sz w:val="20"/>
          <w:szCs w:val="20"/>
          <w:lang w:val="el-GR"/>
        </w:rPr>
      </w:pPr>
      <w:r w:rsidRPr="005E00A9">
        <w:rPr>
          <w:rFonts w:asciiTheme="minorHAnsi" w:hAnsiTheme="minorHAnsi" w:cs="Tahoma"/>
          <w:bCs/>
          <w:sz w:val="20"/>
          <w:szCs w:val="20"/>
          <w:lang w:val="el-GR"/>
        </w:rPr>
        <w:t xml:space="preserve">Όλη η διαδικασία κατακράτησης των λευκών αιμοσφαρίων να ολοκληρώνεται σε κλειστό κύκλωμα. Το σύστημα να διαθέτει γραμμή </w:t>
      </w:r>
      <w:r w:rsidRPr="006244EC">
        <w:rPr>
          <w:rFonts w:asciiTheme="minorHAnsi" w:hAnsiTheme="minorHAnsi" w:cs="Tahoma"/>
          <w:bCs/>
          <w:sz w:val="20"/>
          <w:szCs w:val="20"/>
          <w:lang w:val="en-US"/>
        </w:rPr>
        <w:t>by</w:t>
      </w:r>
      <w:r w:rsidRPr="005E00A9">
        <w:rPr>
          <w:rFonts w:asciiTheme="minorHAnsi" w:hAnsiTheme="minorHAnsi" w:cs="Tahoma"/>
          <w:bCs/>
          <w:sz w:val="20"/>
          <w:szCs w:val="20"/>
          <w:lang w:val="el-GR"/>
        </w:rPr>
        <w:t xml:space="preserve"> </w:t>
      </w:r>
      <w:r w:rsidRPr="006244EC">
        <w:rPr>
          <w:rFonts w:asciiTheme="minorHAnsi" w:hAnsiTheme="minorHAnsi" w:cs="Tahoma"/>
          <w:bCs/>
          <w:sz w:val="20"/>
          <w:szCs w:val="20"/>
          <w:lang w:val="en-US"/>
        </w:rPr>
        <w:t>pass</w:t>
      </w:r>
      <w:r w:rsidRPr="005E00A9">
        <w:rPr>
          <w:rFonts w:asciiTheme="minorHAnsi" w:hAnsiTheme="minorHAnsi" w:cs="Tahoma"/>
          <w:bCs/>
          <w:sz w:val="20"/>
          <w:szCs w:val="20"/>
          <w:lang w:val="el-GR"/>
        </w:rPr>
        <w:t xml:space="preserve"> κλειστού κυκλώματος για την εκούσια μεταφορά του ισότονου διαλύματος για την πλύση των ερυθροκυττάρων.</w:t>
      </w:r>
    </w:p>
    <w:p w:rsidR="005E00A9" w:rsidRPr="005E00A9" w:rsidRDefault="005E00A9" w:rsidP="005E00A9">
      <w:pPr>
        <w:pStyle w:val="a4"/>
        <w:shd w:val="clear" w:color="auto" w:fill="FFFFFF"/>
        <w:rPr>
          <w:rFonts w:asciiTheme="minorHAnsi" w:hAnsiTheme="minorHAnsi" w:cs="Tahoma"/>
          <w:bCs/>
          <w:sz w:val="20"/>
          <w:szCs w:val="20"/>
          <w:lang w:val="el-GR"/>
        </w:rPr>
      </w:pPr>
      <w:r w:rsidRPr="005E00A9">
        <w:rPr>
          <w:rFonts w:asciiTheme="minorHAnsi" w:hAnsiTheme="minorHAnsi" w:cs="Tahoma"/>
          <w:bCs/>
          <w:sz w:val="20"/>
          <w:szCs w:val="20"/>
          <w:lang w:val="el-GR"/>
        </w:rPr>
        <w:t>Μετά την εισαγωγή του ισότονου διαλύματος στα ήδη λευκαφαιρεμένα συμπυκνωμένα ερυθρά, να εφαρμόζεται φυγοκέντρηση και το υπερκείμενο διάλυμα για αποβολή να περνάει μέσω της βαλβίδας και του σωληνίσκου που συνδέει τους υπερκείμενους του φίλτρου ασκούς, στο ασκό αποβλήτων. Ο ασκός αποβλήτων να αποκόπτεται από το σύστημα.</w:t>
      </w:r>
    </w:p>
    <w:p w:rsidR="005E00A9" w:rsidRPr="005E00A9" w:rsidRDefault="005E00A9" w:rsidP="005E00A9">
      <w:pPr>
        <w:pStyle w:val="a4"/>
        <w:shd w:val="clear" w:color="auto" w:fill="FFFFFF"/>
        <w:rPr>
          <w:rFonts w:asciiTheme="minorHAnsi" w:hAnsiTheme="minorHAnsi" w:cs="Tahoma"/>
          <w:bCs/>
          <w:sz w:val="20"/>
          <w:szCs w:val="20"/>
          <w:lang w:val="el-GR"/>
        </w:rPr>
      </w:pPr>
      <w:r w:rsidRPr="005E00A9">
        <w:rPr>
          <w:rFonts w:asciiTheme="minorHAnsi" w:hAnsiTheme="minorHAnsi" w:cs="Tahoma"/>
          <w:bCs/>
          <w:sz w:val="20"/>
          <w:szCs w:val="20"/>
          <w:lang w:val="el-GR"/>
        </w:rPr>
        <w:t>Η απώλεια ερυθρών αιμοσφαιρίων στο φίλτρο να είναι ελάχιστη &lt; 4%.</w:t>
      </w:r>
    </w:p>
    <w:p w:rsidR="005E00A9" w:rsidRPr="005E00A9" w:rsidRDefault="005E00A9" w:rsidP="005E00A9">
      <w:pPr>
        <w:pStyle w:val="a4"/>
        <w:shd w:val="clear" w:color="auto" w:fill="FFFFFF"/>
        <w:rPr>
          <w:rFonts w:asciiTheme="minorHAnsi" w:hAnsiTheme="minorHAnsi" w:cs="Tahoma"/>
          <w:bCs/>
          <w:sz w:val="20"/>
          <w:szCs w:val="20"/>
          <w:lang w:val="el-GR"/>
        </w:rPr>
      </w:pPr>
      <w:r w:rsidRPr="005E00A9">
        <w:rPr>
          <w:rFonts w:asciiTheme="minorHAnsi" w:hAnsiTheme="minorHAnsi" w:cs="Tahoma"/>
          <w:bCs/>
          <w:sz w:val="20"/>
          <w:szCs w:val="20"/>
          <w:lang w:val="el-GR"/>
        </w:rPr>
        <w:t>Στο προφίλτρο να γίνεται η μηχανική κατακράτηση των μικροπηγμάτων και οποιωνδήποτε μικροσυναθροίσεων. Στο κυρίως φίλτρο να επιτελείται η κατακράτηση των λευκοκυττάρων σε ποσοστό 99,999 % καθώς και των αιμοπεταλίων σε ποσοστό 98% μέσω της συγκόλλησης αυτών στις ίνες του φίλτρου.</w:t>
      </w:r>
    </w:p>
    <w:p w:rsidR="005E00A9" w:rsidRPr="005E00A9" w:rsidRDefault="005E00A9" w:rsidP="005E00A9">
      <w:pPr>
        <w:pStyle w:val="a4"/>
        <w:shd w:val="clear" w:color="auto" w:fill="FFFFFF"/>
        <w:rPr>
          <w:rFonts w:asciiTheme="minorHAnsi" w:hAnsiTheme="minorHAnsi" w:cs="Tahoma"/>
          <w:bCs/>
          <w:sz w:val="20"/>
          <w:szCs w:val="20"/>
          <w:lang w:val="el-GR"/>
        </w:rPr>
      </w:pPr>
      <w:r w:rsidRPr="005E00A9">
        <w:rPr>
          <w:rFonts w:asciiTheme="minorHAnsi" w:hAnsiTheme="minorHAnsi" w:cs="Tahoma"/>
          <w:bCs/>
          <w:sz w:val="20"/>
          <w:szCs w:val="20"/>
          <w:lang w:val="el-GR"/>
        </w:rPr>
        <w:lastRenderedPageBreak/>
        <w:t>Ο αριθμός των μετά την διήθηση παραμενόντων λευκών αιμοσφαιρίων, ανεξάρτητα από τον προ της διήθησης υφιστάμενο αριθμό, να μην είναι μεγαλύτερος από 2Χ10</w:t>
      </w:r>
      <w:r w:rsidRPr="005E00A9">
        <w:rPr>
          <w:rFonts w:asciiTheme="minorHAnsi" w:hAnsiTheme="minorHAnsi" w:cs="Tahoma"/>
          <w:bCs/>
          <w:sz w:val="20"/>
          <w:szCs w:val="20"/>
          <w:vertAlign w:val="superscript"/>
          <w:lang w:val="el-GR"/>
        </w:rPr>
        <w:t>5</w:t>
      </w:r>
      <w:r w:rsidRPr="005E00A9">
        <w:rPr>
          <w:rFonts w:asciiTheme="minorHAnsi" w:hAnsiTheme="minorHAnsi" w:cs="Tahoma"/>
          <w:bCs/>
          <w:sz w:val="20"/>
          <w:szCs w:val="20"/>
          <w:lang w:val="el-GR"/>
        </w:rPr>
        <w:t xml:space="preserve">  λευκά αιμοσφαίρια . </w:t>
      </w:r>
    </w:p>
    <w:p w:rsidR="005E00A9" w:rsidRPr="005E00A9" w:rsidRDefault="005E00A9" w:rsidP="005E00A9">
      <w:pPr>
        <w:pStyle w:val="a4"/>
        <w:shd w:val="clear" w:color="auto" w:fill="FFFFFF"/>
        <w:rPr>
          <w:rFonts w:asciiTheme="minorHAnsi" w:hAnsiTheme="minorHAnsi" w:cs="Tahoma"/>
          <w:bCs/>
          <w:sz w:val="20"/>
          <w:szCs w:val="20"/>
          <w:lang w:val="el-GR"/>
        </w:rPr>
      </w:pPr>
      <w:r w:rsidRPr="005E00A9">
        <w:rPr>
          <w:rFonts w:asciiTheme="minorHAnsi" w:hAnsiTheme="minorHAnsi" w:cs="Tahoma"/>
          <w:bCs/>
          <w:sz w:val="20"/>
          <w:szCs w:val="20"/>
          <w:lang w:val="el-GR"/>
        </w:rPr>
        <w:t>Το ελάχιστο ζητούμενο επίπεδο επίδοσης του φίλτρου είναι άνω του 4</w:t>
      </w:r>
      <w:r w:rsidRPr="005E00A9">
        <w:rPr>
          <w:rFonts w:asciiTheme="minorHAnsi" w:hAnsiTheme="minorHAnsi" w:cs="Tahoma"/>
          <w:bCs/>
          <w:sz w:val="20"/>
          <w:szCs w:val="20"/>
          <w:vertAlign w:val="superscript"/>
          <w:lang w:val="el-GR"/>
        </w:rPr>
        <w:t>ου</w:t>
      </w:r>
      <w:r w:rsidRPr="005E00A9">
        <w:rPr>
          <w:rFonts w:asciiTheme="minorHAnsi" w:hAnsiTheme="minorHAnsi" w:cs="Tahoma"/>
          <w:bCs/>
          <w:sz w:val="20"/>
          <w:szCs w:val="20"/>
          <w:lang w:val="el-GR"/>
        </w:rPr>
        <w:t xml:space="preserve"> λογάριθμου κατακράτησης στις δυσχερέστερες συνθήκες, το οποίο σε καμία μέτρηση δεν πρέπει να κατέρχεται. </w:t>
      </w:r>
    </w:p>
    <w:p w:rsidR="005E00A9" w:rsidRPr="006244EC" w:rsidRDefault="005E00A9" w:rsidP="005E00A9">
      <w:pPr>
        <w:jc w:val="both"/>
        <w:rPr>
          <w:rFonts w:cs="Tahoma"/>
        </w:rPr>
      </w:pPr>
      <w:r w:rsidRPr="006244EC">
        <w:rPr>
          <w:rFonts w:cs="Tahoma"/>
          <w:bCs/>
        </w:rPr>
        <w:t>Η εφαρμογή της διαδικασίας να είναι ευχερής, χωρίς να απαιτεί εξειδίκευση του χρήστη. Να μην παρουσιάζει δυσκολίες στους χειρισμούς.</w:t>
      </w:r>
    </w:p>
    <w:p w:rsidR="005E00A9" w:rsidRPr="006244EC" w:rsidRDefault="005E00A9" w:rsidP="005E00A9">
      <w:pPr>
        <w:jc w:val="both"/>
        <w:rPr>
          <w:rFonts w:cs="Tahoma"/>
        </w:rPr>
      </w:pPr>
      <w:r w:rsidRPr="006244EC">
        <w:rPr>
          <w:rFonts w:cs="Tahoma"/>
        </w:rPr>
        <w:t>Να μην χρειάζεται αναστροφή του φίλτρου κατά την προετοιμασία, ενώ η διάρκεια του φιλτραρίσματος να μην υπερβαίνει τα 15΄.</w:t>
      </w:r>
    </w:p>
    <w:p w:rsidR="005E00A9" w:rsidRPr="005E00A9" w:rsidRDefault="005E00A9" w:rsidP="005E00A9">
      <w:pPr>
        <w:pStyle w:val="a4"/>
        <w:shd w:val="clear" w:color="auto" w:fill="FFFFFF"/>
        <w:rPr>
          <w:rFonts w:asciiTheme="minorHAnsi" w:hAnsiTheme="minorHAnsi" w:cs="Tahoma"/>
          <w:bCs/>
          <w:sz w:val="20"/>
          <w:szCs w:val="20"/>
          <w:lang w:val="el-GR"/>
        </w:rPr>
      </w:pPr>
      <w:r w:rsidRPr="005E00A9">
        <w:rPr>
          <w:rFonts w:asciiTheme="minorHAnsi" w:hAnsiTheme="minorHAnsi" w:cs="Tahoma"/>
          <w:sz w:val="20"/>
          <w:szCs w:val="20"/>
          <w:lang w:val="el-GR"/>
        </w:rPr>
        <w:t>Να είναι αποστειρωμένα με ακτινοβολία. Το ηλεκτρικό φορτίο του φίλτρου να είναι ουδέτερο ώστε να αποκλείεται η ύπαρξη ελεύθερων μορίων σε αυτό.</w:t>
      </w:r>
    </w:p>
    <w:p w:rsidR="005E00A9" w:rsidRPr="005E00A9" w:rsidRDefault="005E00A9" w:rsidP="005E00A9">
      <w:pPr>
        <w:pStyle w:val="a4"/>
        <w:shd w:val="clear" w:color="auto" w:fill="FFFFFF"/>
        <w:rPr>
          <w:rFonts w:asciiTheme="minorHAnsi" w:hAnsiTheme="minorHAnsi" w:cs="Tahoma"/>
          <w:bCs/>
          <w:sz w:val="20"/>
          <w:szCs w:val="20"/>
          <w:lang w:val="el-GR"/>
        </w:rPr>
      </w:pPr>
      <w:r w:rsidRPr="005E00A9">
        <w:rPr>
          <w:rFonts w:asciiTheme="minorHAnsi" w:hAnsiTheme="minorHAnsi" w:cs="Tahoma"/>
          <w:bCs/>
          <w:sz w:val="20"/>
          <w:szCs w:val="20"/>
          <w:lang w:val="el-GR"/>
        </w:rPr>
        <w:t>Κάθε παρτίδα φίλτρων να συνοδεύεται από επίσημο πιστοποιητικό ελέγχου στο οποίο να φαίνεται ότι η παρτίδα υποβλήθηκε σε μικροβιολογική, βιολογική και φυσικοχημική εξέταση.</w:t>
      </w:r>
    </w:p>
    <w:p w:rsidR="005E00A9" w:rsidRPr="006244EC" w:rsidRDefault="005E00A9" w:rsidP="005E00A9">
      <w:pPr>
        <w:spacing w:after="120"/>
        <w:jc w:val="both"/>
        <w:rPr>
          <w:rFonts w:cs="Tahoma"/>
        </w:rPr>
      </w:pPr>
      <w:r w:rsidRPr="006244EC">
        <w:rPr>
          <w:rFonts w:cs="Tahoma"/>
        </w:rPr>
        <w:t>Τα προσφερόμενα είδη θα πρέπει να φέρουν σήμανση CE (</w:t>
      </w:r>
      <w:r w:rsidRPr="006244EC">
        <w:rPr>
          <w:rFonts w:cs="Tahoma"/>
          <w:lang w:val="en-US"/>
        </w:rPr>
        <w:t>CE</w:t>
      </w:r>
      <w:r w:rsidRPr="006244EC">
        <w:rPr>
          <w:rFonts w:cs="Tahoma"/>
        </w:rPr>
        <w:t xml:space="preserve"> </w:t>
      </w:r>
      <w:r w:rsidRPr="006244EC">
        <w:rPr>
          <w:rFonts w:cs="Tahoma"/>
          <w:lang w:val="en-US"/>
        </w:rPr>
        <w:t>Mark</w:t>
      </w:r>
      <w:r w:rsidRPr="006244EC">
        <w:rPr>
          <w:rFonts w:cs="Tahoma"/>
        </w:rPr>
        <w:t>).</w:t>
      </w:r>
    </w:p>
    <w:p w:rsidR="005E00A9" w:rsidRPr="006244EC" w:rsidRDefault="005E00A9" w:rsidP="005E00A9">
      <w:pPr>
        <w:widowControl w:val="0"/>
        <w:snapToGrid w:val="0"/>
        <w:jc w:val="both"/>
        <w:rPr>
          <w:rFonts w:cs="Tahoma"/>
        </w:rPr>
      </w:pPr>
      <w:r w:rsidRPr="006244EC">
        <w:rPr>
          <w:rFonts w:cs="Tahoma"/>
          <w:lang w:val="en-US"/>
        </w:rPr>
        <w:t>O</w:t>
      </w:r>
      <w:r w:rsidRPr="006244EC">
        <w:rPr>
          <w:rFonts w:cs="Tahoma"/>
        </w:rPr>
        <w:t xml:space="preserve"> κατασκευαστής του προϊόντος να διαθέτει πιστοποίηση για τη διαχείριση της ποιότητας σύμφωνα με το πρότυπο ISO 13485 </w:t>
      </w:r>
      <w:r w:rsidRPr="006244EC">
        <w:rPr>
          <w:rFonts w:cs="Tahoma"/>
          <w:bCs/>
        </w:rPr>
        <w:t xml:space="preserve">και να πληροί διαδικασία παραγωγής σύμφωνα με το </w:t>
      </w:r>
      <w:r w:rsidRPr="006244EC">
        <w:rPr>
          <w:rFonts w:cs="Tahoma"/>
          <w:bCs/>
          <w:lang w:val="en-US"/>
        </w:rPr>
        <w:t>GMP</w:t>
      </w:r>
      <w:r w:rsidRPr="006244EC">
        <w:rPr>
          <w:rFonts w:cs="Tahoma"/>
          <w:bCs/>
        </w:rPr>
        <w:t xml:space="preserve"> </w:t>
      </w:r>
      <w:proofErr w:type="gramStart"/>
      <w:r w:rsidRPr="006244EC">
        <w:rPr>
          <w:rFonts w:cs="Tahoma"/>
          <w:bCs/>
        </w:rPr>
        <w:t xml:space="preserve">( </w:t>
      </w:r>
      <w:r w:rsidRPr="006244EC">
        <w:rPr>
          <w:rFonts w:cs="Tahoma"/>
          <w:bCs/>
          <w:lang w:val="en-US"/>
        </w:rPr>
        <w:t>Good</w:t>
      </w:r>
      <w:proofErr w:type="gramEnd"/>
      <w:r w:rsidRPr="006244EC">
        <w:rPr>
          <w:rFonts w:cs="Tahoma"/>
          <w:bCs/>
        </w:rPr>
        <w:t xml:space="preserve"> </w:t>
      </w:r>
      <w:proofErr w:type="spellStart"/>
      <w:r w:rsidRPr="006244EC">
        <w:rPr>
          <w:rFonts w:cs="Tahoma"/>
          <w:bCs/>
          <w:lang w:val="en-US"/>
        </w:rPr>
        <w:t>Manufacting</w:t>
      </w:r>
      <w:proofErr w:type="spellEnd"/>
      <w:r w:rsidRPr="006244EC">
        <w:rPr>
          <w:rFonts w:cs="Tahoma"/>
          <w:bCs/>
        </w:rPr>
        <w:t xml:space="preserve"> </w:t>
      </w:r>
      <w:r w:rsidRPr="006244EC">
        <w:rPr>
          <w:rFonts w:cs="Tahoma"/>
          <w:bCs/>
          <w:lang w:val="en-US"/>
        </w:rPr>
        <w:t>Practice</w:t>
      </w:r>
      <w:r w:rsidRPr="006244EC">
        <w:rPr>
          <w:rFonts w:cs="Tahoma"/>
          <w:bCs/>
        </w:rPr>
        <w:t>) δηλαδή με την πρακτική καλής  κατασκευής.</w:t>
      </w:r>
    </w:p>
    <w:p w:rsidR="005E00A9" w:rsidRPr="006244EC" w:rsidRDefault="005E00A9" w:rsidP="005E00A9">
      <w:pPr>
        <w:widowControl w:val="0"/>
        <w:snapToGrid w:val="0"/>
        <w:jc w:val="both"/>
        <w:rPr>
          <w:rFonts w:cs="Tahoma"/>
        </w:rPr>
      </w:pPr>
      <w:r w:rsidRPr="006244EC">
        <w:rPr>
          <w:rFonts w:cs="Tahoma"/>
        </w:rPr>
        <w:t xml:space="preserve">Ο  ανάδοχος </w:t>
      </w:r>
      <w:r w:rsidRPr="006244EC">
        <w:rPr>
          <w:rFonts w:cs="Tahoma"/>
          <w:lang w:eastAsia="el-GR"/>
        </w:rPr>
        <w:t>/ εταιρεία – αντιπρόσωπος</w:t>
      </w:r>
      <w:r w:rsidRPr="006244EC">
        <w:rPr>
          <w:rFonts w:cs="Tahoma"/>
        </w:rPr>
        <w:t xml:space="preserve"> του προϊόντος να διαθέτει πιστοποίηση για τη  διαχείριση της ποιότητας σύμφωνα με το πρότυπο ISO 9001.</w:t>
      </w:r>
    </w:p>
    <w:p w:rsidR="005E00A9" w:rsidRPr="006244EC" w:rsidRDefault="005E00A9" w:rsidP="005E00A9">
      <w:pPr>
        <w:widowControl w:val="0"/>
        <w:snapToGrid w:val="0"/>
        <w:jc w:val="both"/>
        <w:rPr>
          <w:rFonts w:cs="Tahoma"/>
        </w:rPr>
      </w:pPr>
      <w:r w:rsidRPr="006244EC">
        <w:rPr>
          <w:rFonts w:cs="Tahoma"/>
        </w:rPr>
        <w:t xml:space="preserve">Ο  ανάδοχος </w:t>
      </w:r>
      <w:r w:rsidRPr="006244EC">
        <w:rPr>
          <w:rFonts w:cs="Tahoma"/>
          <w:lang w:eastAsia="el-GR"/>
        </w:rPr>
        <w:t>/ εταιρεία – αντιπρόσωπος</w:t>
      </w:r>
      <w:r w:rsidRPr="006244EC">
        <w:rPr>
          <w:rFonts w:cs="Tahoma"/>
        </w:rPr>
        <w:t xml:space="preserve"> του προϊόντος να διαθέτει βεβαίωση  συμμόρφωσης  με την Υπουργική  Απόφαση ΔΥ8δ/Γ.Π.οικ/1348/2004.</w:t>
      </w:r>
    </w:p>
    <w:p w:rsidR="005E00A9" w:rsidRPr="006244EC" w:rsidRDefault="005E00A9" w:rsidP="005E00A9">
      <w:pPr>
        <w:widowControl w:val="0"/>
        <w:snapToGrid w:val="0"/>
        <w:jc w:val="both"/>
        <w:rPr>
          <w:rFonts w:cs="Tahoma"/>
        </w:rPr>
      </w:pPr>
      <w:r w:rsidRPr="006244EC">
        <w:rPr>
          <w:rFonts w:cs="Tahoma"/>
        </w:rPr>
        <w:t>Η προσφορά να συνοδεύεται απαραίτητα με δείγματα προς αξιολόγηση.</w:t>
      </w:r>
    </w:p>
    <w:p w:rsidR="004428B6" w:rsidRPr="00EE7AF8" w:rsidRDefault="004428B6" w:rsidP="00EE7AF8">
      <w:pPr>
        <w:spacing w:before="240"/>
        <w:ind w:right="139"/>
        <w:jc w:val="both"/>
        <w:rPr>
          <w:sz w:val="24"/>
          <w:szCs w:val="24"/>
        </w:rPr>
      </w:pPr>
    </w:p>
    <w:p w:rsidR="00E75FE5" w:rsidRPr="00E75FE5" w:rsidRDefault="00E75FE5" w:rsidP="004428B6">
      <w:pPr>
        <w:rPr>
          <w:rFonts w:ascii="Calibri" w:eastAsia="Times New Roman" w:hAnsi="Calibri" w:cs="Calibri"/>
          <w:sz w:val="24"/>
          <w:szCs w:val="24"/>
          <w:lang w:eastAsia="el-GR"/>
        </w:rPr>
      </w:pPr>
    </w:p>
    <w:p w:rsidR="0032768E" w:rsidRPr="00EF62AB" w:rsidRDefault="0032768E" w:rsidP="00C6368C">
      <w:pPr>
        <w:rPr>
          <w:rFonts w:ascii="Calibri" w:eastAsia="Times New Roman" w:hAnsi="Calibri" w:cs="Calibri"/>
          <w:color w:val="000000"/>
          <w:lang w:eastAsia="el-GR"/>
        </w:rPr>
      </w:pPr>
    </w:p>
    <w:p w:rsidR="005A7832" w:rsidRPr="00B50AA7" w:rsidRDefault="005A7832" w:rsidP="00B50AA7">
      <w:pPr>
        <w:pStyle w:val="a3"/>
      </w:pPr>
    </w:p>
    <w:sectPr w:rsidR="005A7832" w:rsidRPr="00B50AA7" w:rsidSect="00C129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CEE"/>
    <w:multiLevelType w:val="hybridMultilevel"/>
    <w:tmpl w:val="0C686F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3CA187B"/>
    <w:multiLevelType w:val="hybridMultilevel"/>
    <w:tmpl w:val="BF94052E"/>
    <w:lvl w:ilvl="0" w:tplc="04080011">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2">
    <w:nsid w:val="0403234B"/>
    <w:multiLevelType w:val="hybridMultilevel"/>
    <w:tmpl w:val="25D02A70"/>
    <w:lvl w:ilvl="0" w:tplc="9D08C954">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4A07C7"/>
    <w:multiLevelType w:val="hybridMultilevel"/>
    <w:tmpl w:val="55D0792C"/>
    <w:lvl w:ilvl="0" w:tplc="41D6FA78">
      <w:start w:val="1"/>
      <w:numFmt w:val="decimal"/>
      <w:lvlText w:val="%1)"/>
      <w:lvlJc w:val="left"/>
      <w:pPr>
        <w:ind w:left="720" w:hanging="360"/>
      </w:pPr>
      <w:rPr>
        <w:rFonts w:asciiTheme="minorHAnsi" w:eastAsiaTheme="minorHAnsi" w:hAnsiTheme="minorHAnsi" w:cstheme="minorBidi" w:hint="default"/>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9B81306"/>
    <w:multiLevelType w:val="hybridMultilevel"/>
    <w:tmpl w:val="534A8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A4E733C"/>
    <w:multiLevelType w:val="hybridMultilevel"/>
    <w:tmpl w:val="C920885C"/>
    <w:lvl w:ilvl="0" w:tplc="943EA33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05545D9"/>
    <w:multiLevelType w:val="hybridMultilevel"/>
    <w:tmpl w:val="CC265F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CC0ADF"/>
    <w:multiLevelType w:val="hybridMultilevel"/>
    <w:tmpl w:val="58DEC42C"/>
    <w:lvl w:ilvl="0" w:tplc="6470923E">
      <w:start w:val="1"/>
      <w:numFmt w:val="decimal"/>
      <w:lvlText w:val="%1)"/>
      <w:lvlJc w:val="left"/>
      <w:pPr>
        <w:ind w:left="786" w:hanging="360"/>
      </w:pPr>
      <w:rPr>
        <w:rFonts w:hint="default"/>
        <w:b/>
        <w:sz w:val="28"/>
        <w:szCs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226D7292"/>
    <w:multiLevelType w:val="hybridMultilevel"/>
    <w:tmpl w:val="4BE6219C"/>
    <w:lvl w:ilvl="0" w:tplc="8E70D33C">
      <w:start w:val="1"/>
      <w:numFmt w:val="decimal"/>
      <w:lvlText w:val="%1)"/>
      <w:lvlJc w:val="left"/>
      <w:pPr>
        <w:ind w:left="720" w:hanging="360"/>
      </w:pPr>
      <w:rPr>
        <w:rFonts w:eastAsia="Times New Roman" w:cs="Calibri" w:hint="default"/>
        <w:b/>
        <w:color w:val="00000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E202E35"/>
    <w:multiLevelType w:val="hybridMultilevel"/>
    <w:tmpl w:val="824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FB301FD"/>
    <w:multiLevelType w:val="hybridMultilevel"/>
    <w:tmpl w:val="578E45E8"/>
    <w:lvl w:ilvl="0" w:tplc="A50EADEA">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30E0EB5"/>
    <w:multiLevelType w:val="hybridMultilevel"/>
    <w:tmpl w:val="E08AACCE"/>
    <w:lvl w:ilvl="0" w:tplc="A4ECA16A">
      <w:start w:val="1"/>
      <w:numFmt w:val="decimal"/>
      <w:lvlText w:val="%1)"/>
      <w:lvlJc w:val="left"/>
      <w:pPr>
        <w:ind w:left="720" w:hanging="360"/>
      </w:pPr>
      <w:rPr>
        <w:rFonts w:asciiTheme="minorHAnsi" w:hAnsiTheme="minorHAnsi" w:cstheme="minorBidi"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4C30911"/>
    <w:multiLevelType w:val="hybridMultilevel"/>
    <w:tmpl w:val="E7FEB5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3D812D9"/>
    <w:multiLevelType w:val="hybridMultilevel"/>
    <w:tmpl w:val="E2A8F05A"/>
    <w:lvl w:ilvl="0" w:tplc="F430728C">
      <w:start w:val="1"/>
      <w:numFmt w:val="decimal"/>
      <w:lvlText w:val="%1)"/>
      <w:lvlJc w:val="left"/>
      <w:pPr>
        <w:ind w:left="735" w:hanging="375"/>
      </w:pPr>
      <w:rPr>
        <w:rFonts w:asciiTheme="minorHAnsi" w:eastAsiaTheme="minorHAnsi" w:hAnsiTheme="minorHAnsi" w:cstheme="minorBidi" w:hint="default"/>
        <w:color w:val="auto"/>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69C4828"/>
    <w:multiLevelType w:val="singleLevel"/>
    <w:tmpl w:val="04080001"/>
    <w:lvl w:ilvl="0">
      <w:start w:val="1"/>
      <w:numFmt w:val="bullet"/>
      <w:lvlText w:val=""/>
      <w:lvlJc w:val="left"/>
      <w:pPr>
        <w:ind w:left="720" w:hanging="360"/>
      </w:pPr>
      <w:rPr>
        <w:rFonts w:ascii="Symbol" w:hAnsi="Symbol" w:hint="default"/>
      </w:rPr>
    </w:lvl>
  </w:abstractNum>
  <w:abstractNum w:abstractNumId="15">
    <w:nsid w:val="6BB267AD"/>
    <w:multiLevelType w:val="hybridMultilevel"/>
    <w:tmpl w:val="7ADCD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CB523CC"/>
    <w:multiLevelType w:val="hybridMultilevel"/>
    <w:tmpl w:val="847CE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F530B42"/>
    <w:multiLevelType w:val="hybridMultilevel"/>
    <w:tmpl w:val="42E25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9F33A00"/>
    <w:multiLevelType w:val="hybridMultilevel"/>
    <w:tmpl w:val="46B869EC"/>
    <w:lvl w:ilvl="0" w:tplc="F4EEFDB2">
      <w:start w:val="1"/>
      <w:numFmt w:val="decimal"/>
      <w:lvlText w:val="%1)"/>
      <w:lvlJc w:val="left"/>
      <w:pPr>
        <w:ind w:left="720" w:hanging="360"/>
      </w:pPr>
      <w:rPr>
        <w:rFonts w:asciiTheme="minorHAnsi" w:eastAsiaTheme="minorHAnsi" w:hAnsiTheme="minorHAnsi" w:cstheme="minorBidi" w:hint="default"/>
        <w:b/>
        <w:sz w:val="4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E7470BC"/>
    <w:multiLevelType w:val="hybridMultilevel"/>
    <w:tmpl w:val="939C3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5"/>
  </w:num>
  <w:num w:numId="4">
    <w:abstractNumId w:val="2"/>
  </w:num>
  <w:num w:numId="5">
    <w:abstractNumId w:val="7"/>
  </w:num>
  <w:num w:numId="6">
    <w:abstractNumId w:val="13"/>
  </w:num>
  <w:num w:numId="7">
    <w:abstractNumId w:val="18"/>
  </w:num>
  <w:num w:numId="8">
    <w:abstractNumId w:val="11"/>
  </w:num>
  <w:num w:numId="9">
    <w:abstractNumId w:val="12"/>
  </w:num>
  <w:num w:numId="10">
    <w:abstractNumId w:val="19"/>
  </w:num>
  <w:num w:numId="11">
    <w:abstractNumId w:val="16"/>
  </w:num>
  <w:num w:numId="12">
    <w:abstractNumId w:val="14"/>
  </w:num>
  <w:num w:numId="13">
    <w:abstractNumId w:val="9"/>
  </w:num>
  <w:num w:numId="14">
    <w:abstractNumId w:val="6"/>
  </w:num>
  <w:num w:numId="15">
    <w:abstractNumId w:val="4"/>
  </w:num>
  <w:num w:numId="16">
    <w:abstractNumId w:val="3"/>
  </w:num>
  <w:num w:numId="17">
    <w:abstractNumId w:val="0"/>
  </w:num>
  <w:num w:numId="18">
    <w:abstractNumId w:val="17"/>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109"/>
    <w:rsid w:val="00036892"/>
    <w:rsid w:val="00043163"/>
    <w:rsid w:val="00046861"/>
    <w:rsid w:val="00051937"/>
    <w:rsid w:val="00081905"/>
    <w:rsid w:val="000837B9"/>
    <w:rsid w:val="000B2C69"/>
    <w:rsid w:val="000B651A"/>
    <w:rsid w:val="000C009B"/>
    <w:rsid w:val="000C30B4"/>
    <w:rsid w:val="000D7D81"/>
    <w:rsid w:val="00101F62"/>
    <w:rsid w:val="00107AFA"/>
    <w:rsid w:val="001100C7"/>
    <w:rsid w:val="001147AA"/>
    <w:rsid w:val="00130EBB"/>
    <w:rsid w:val="00132CE2"/>
    <w:rsid w:val="001442D8"/>
    <w:rsid w:val="00145127"/>
    <w:rsid w:val="00163F5B"/>
    <w:rsid w:val="00174A54"/>
    <w:rsid w:val="00186048"/>
    <w:rsid w:val="001939C9"/>
    <w:rsid w:val="001B49B5"/>
    <w:rsid w:val="001C086D"/>
    <w:rsid w:val="001C0C09"/>
    <w:rsid w:val="001C196F"/>
    <w:rsid w:val="001D14D4"/>
    <w:rsid w:val="002009A8"/>
    <w:rsid w:val="00201649"/>
    <w:rsid w:val="00205EA5"/>
    <w:rsid w:val="00206943"/>
    <w:rsid w:val="00211FA0"/>
    <w:rsid w:val="00221C6C"/>
    <w:rsid w:val="00244EA4"/>
    <w:rsid w:val="002602B7"/>
    <w:rsid w:val="00275916"/>
    <w:rsid w:val="00282895"/>
    <w:rsid w:val="002839BE"/>
    <w:rsid w:val="002A0430"/>
    <w:rsid w:val="002B1D7B"/>
    <w:rsid w:val="002E52BC"/>
    <w:rsid w:val="002F152D"/>
    <w:rsid w:val="002F41A6"/>
    <w:rsid w:val="003011A4"/>
    <w:rsid w:val="00304533"/>
    <w:rsid w:val="003144A4"/>
    <w:rsid w:val="00316916"/>
    <w:rsid w:val="00323D4A"/>
    <w:rsid w:val="0032768E"/>
    <w:rsid w:val="003339AF"/>
    <w:rsid w:val="003374D1"/>
    <w:rsid w:val="00343DBC"/>
    <w:rsid w:val="00352F0F"/>
    <w:rsid w:val="00384583"/>
    <w:rsid w:val="00386C9A"/>
    <w:rsid w:val="003A2F91"/>
    <w:rsid w:val="003D53EA"/>
    <w:rsid w:val="003D5B9C"/>
    <w:rsid w:val="003E020A"/>
    <w:rsid w:val="003E584E"/>
    <w:rsid w:val="00410A1F"/>
    <w:rsid w:val="00411C94"/>
    <w:rsid w:val="00415AFD"/>
    <w:rsid w:val="0044240C"/>
    <w:rsid w:val="004428B6"/>
    <w:rsid w:val="00450313"/>
    <w:rsid w:val="0045075C"/>
    <w:rsid w:val="0045283C"/>
    <w:rsid w:val="004540B2"/>
    <w:rsid w:val="00460520"/>
    <w:rsid w:val="0046308C"/>
    <w:rsid w:val="0046773B"/>
    <w:rsid w:val="0047354A"/>
    <w:rsid w:val="00474939"/>
    <w:rsid w:val="00475EDB"/>
    <w:rsid w:val="00476756"/>
    <w:rsid w:val="004A4AAF"/>
    <w:rsid w:val="004B0891"/>
    <w:rsid w:val="004B52D3"/>
    <w:rsid w:val="004C13CB"/>
    <w:rsid w:val="004C3654"/>
    <w:rsid w:val="004D031A"/>
    <w:rsid w:val="004D51A8"/>
    <w:rsid w:val="004E564B"/>
    <w:rsid w:val="00506F7E"/>
    <w:rsid w:val="005112CE"/>
    <w:rsid w:val="0051415D"/>
    <w:rsid w:val="00536613"/>
    <w:rsid w:val="005371B6"/>
    <w:rsid w:val="0054562F"/>
    <w:rsid w:val="0054799B"/>
    <w:rsid w:val="00551440"/>
    <w:rsid w:val="00562711"/>
    <w:rsid w:val="00566D28"/>
    <w:rsid w:val="0057187E"/>
    <w:rsid w:val="005801D5"/>
    <w:rsid w:val="00583091"/>
    <w:rsid w:val="00593A2B"/>
    <w:rsid w:val="00594E5C"/>
    <w:rsid w:val="005A2106"/>
    <w:rsid w:val="005A7832"/>
    <w:rsid w:val="005B1FB5"/>
    <w:rsid w:val="005B58DC"/>
    <w:rsid w:val="005B5BB5"/>
    <w:rsid w:val="005D50FA"/>
    <w:rsid w:val="005E00A9"/>
    <w:rsid w:val="005F67F8"/>
    <w:rsid w:val="0060609A"/>
    <w:rsid w:val="00607F8E"/>
    <w:rsid w:val="00615815"/>
    <w:rsid w:val="00625C41"/>
    <w:rsid w:val="00632109"/>
    <w:rsid w:val="00643718"/>
    <w:rsid w:val="00650CB7"/>
    <w:rsid w:val="00660D0F"/>
    <w:rsid w:val="00663366"/>
    <w:rsid w:val="00666C77"/>
    <w:rsid w:val="0069016E"/>
    <w:rsid w:val="006A2FC1"/>
    <w:rsid w:val="006A4630"/>
    <w:rsid w:val="006A69F8"/>
    <w:rsid w:val="006B2AA8"/>
    <w:rsid w:val="006B4D70"/>
    <w:rsid w:val="006B5A15"/>
    <w:rsid w:val="0070302B"/>
    <w:rsid w:val="007046F4"/>
    <w:rsid w:val="0070473C"/>
    <w:rsid w:val="00743828"/>
    <w:rsid w:val="00751998"/>
    <w:rsid w:val="00756A8E"/>
    <w:rsid w:val="00762274"/>
    <w:rsid w:val="00784376"/>
    <w:rsid w:val="007B1F8E"/>
    <w:rsid w:val="007B7F17"/>
    <w:rsid w:val="007C4EC5"/>
    <w:rsid w:val="007C5579"/>
    <w:rsid w:val="007C6891"/>
    <w:rsid w:val="007D420F"/>
    <w:rsid w:val="007D73A3"/>
    <w:rsid w:val="007E688E"/>
    <w:rsid w:val="007E7C24"/>
    <w:rsid w:val="00807968"/>
    <w:rsid w:val="008158AD"/>
    <w:rsid w:val="00827F52"/>
    <w:rsid w:val="0086509F"/>
    <w:rsid w:val="00866B5C"/>
    <w:rsid w:val="00877059"/>
    <w:rsid w:val="0088144B"/>
    <w:rsid w:val="0088509E"/>
    <w:rsid w:val="0089156E"/>
    <w:rsid w:val="00893F08"/>
    <w:rsid w:val="00896C5A"/>
    <w:rsid w:val="008B04A6"/>
    <w:rsid w:val="008B7EC4"/>
    <w:rsid w:val="008C07F6"/>
    <w:rsid w:val="008C42B0"/>
    <w:rsid w:val="008C6EB8"/>
    <w:rsid w:val="008D3DFC"/>
    <w:rsid w:val="008F34C0"/>
    <w:rsid w:val="008F4A54"/>
    <w:rsid w:val="008F7F5C"/>
    <w:rsid w:val="00921601"/>
    <w:rsid w:val="009361F7"/>
    <w:rsid w:val="00942C78"/>
    <w:rsid w:val="00970E01"/>
    <w:rsid w:val="009A71AB"/>
    <w:rsid w:val="009C4F90"/>
    <w:rsid w:val="009F4B40"/>
    <w:rsid w:val="00A12570"/>
    <w:rsid w:val="00A14F6C"/>
    <w:rsid w:val="00A22F35"/>
    <w:rsid w:val="00A25806"/>
    <w:rsid w:val="00A4014B"/>
    <w:rsid w:val="00A4231A"/>
    <w:rsid w:val="00A434E1"/>
    <w:rsid w:val="00A640B6"/>
    <w:rsid w:val="00A641BD"/>
    <w:rsid w:val="00A66D7F"/>
    <w:rsid w:val="00AB248B"/>
    <w:rsid w:val="00AC346C"/>
    <w:rsid w:val="00AC618A"/>
    <w:rsid w:val="00AD1397"/>
    <w:rsid w:val="00AE4753"/>
    <w:rsid w:val="00AF1405"/>
    <w:rsid w:val="00AF4B04"/>
    <w:rsid w:val="00AF6D5B"/>
    <w:rsid w:val="00AF77EA"/>
    <w:rsid w:val="00B077A9"/>
    <w:rsid w:val="00B13ACC"/>
    <w:rsid w:val="00B156CD"/>
    <w:rsid w:val="00B279A9"/>
    <w:rsid w:val="00B27EC8"/>
    <w:rsid w:val="00B40DB8"/>
    <w:rsid w:val="00B4146E"/>
    <w:rsid w:val="00B421A5"/>
    <w:rsid w:val="00B50AA7"/>
    <w:rsid w:val="00B5537E"/>
    <w:rsid w:val="00B73816"/>
    <w:rsid w:val="00B73867"/>
    <w:rsid w:val="00B747DA"/>
    <w:rsid w:val="00B85969"/>
    <w:rsid w:val="00B96697"/>
    <w:rsid w:val="00B97ECE"/>
    <w:rsid w:val="00BA5704"/>
    <w:rsid w:val="00BA5E41"/>
    <w:rsid w:val="00BA7042"/>
    <w:rsid w:val="00BB2C7A"/>
    <w:rsid w:val="00BC4806"/>
    <w:rsid w:val="00BD4465"/>
    <w:rsid w:val="00BD6D1D"/>
    <w:rsid w:val="00BE2772"/>
    <w:rsid w:val="00BF0639"/>
    <w:rsid w:val="00BF08A0"/>
    <w:rsid w:val="00BF100A"/>
    <w:rsid w:val="00C1297C"/>
    <w:rsid w:val="00C41ACC"/>
    <w:rsid w:val="00C42CB8"/>
    <w:rsid w:val="00C43568"/>
    <w:rsid w:val="00C4788D"/>
    <w:rsid w:val="00C6368C"/>
    <w:rsid w:val="00C751E8"/>
    <w:rsid w:val="00C916E5"/>
    <w:rsid w:val="00C97891"/>
    <w:rsid w:val="00CA4BC7"/>
    <w:rsid w:val="00CB736C"/>
    <w:rsid w:val="00CC3963"/>
    <w:rsid w:val="00CC77D3"/>
    <w:rsid w:val="00CD62C8"/>
    <w:rsid w:val="00CE4959"/>
    <w:rsid w:val="00CF3138"/>
    <w:rsid w:val="00CF37AE"/>
    <w:rsid w:val="00D0290C"/>
    <w:rsid w:val="00D037A3"/>
    <w:rsid w:val="00D0675D"/>
    <w:rsid w:val="00D13B3F"/>
    <w:rsid w:val="00D141E8"/>
    <w:rsid w:val="00D1619A"/>
    <w:rsid w:val="00D163C0"/>
    <w:rsid w:val="00D224EB"/>
    <w:rsid w:val="00D22F90"/>
    <w:rsid w:val="00D33F17"/>
    <w:rsid w:val="00D42520"/>
    <w:rsid w:val="00D50B4F"/>
    <w:rsid w:val="00D50C73"/>
    <w:rsid w:val="00D732BA"/>
    <w:rsid w:val="00D83AA8"/>
    <w:rsid w:val="00D84312"/>
    <w:rsid w:val="00D8614A"/>
    <w:rsid w:val="00DD1BBF"/>
    <w:rsid w:val="00DE11C2"/>
    <w:rsid w:val="00E00992"/>
    <w:rsid w:val="00E01013"/>
    <w:rsid w:val="00E04403"/>
    <w:rsid w:val="00E04DDF"/>
    <w:rsid w:val="00E0632D"/>
    <w:rsid w:val="00E131A2"/>
    <w:rsid w:val="00E20DA9"/>
    <w:rsid w:val="00E24489"/>
    <w:rsid w:val="00E313D2"/>
    <w:rsid w:val="00E479DA"/>
    <w:rsid w:val="00E56F58"/>
    <w:rsid w:val="00E75FE5"/>
    <w:rsid w:val="00E87251"/>
    <w:rsid w:val="00E9336D"/>
    <w:rsid w:val="00E95BAB"/>
    <w:rsid w:val="00EA2B7B"/>
    <w:rsid w:val="00EA4769"/>
    <w:rsid w:val="00EC1908"/>
    <w:rsid w:val="00EC2DD9"/>
    <w:rsid w:val="00EC30C4"/>
    <w:rsid w:val="00EC543F"/>
    <w:rsid w:val="00EC6510"/>
    <w:rsid w:val="00ED48B6"/>
    <w:rsid w:val="00EE50E1"/>
    <w:rsid w:val="00EE7AF8"/>
    <w:rsid w:val="00EF62AB"/>
    <w:rsid w:val="00F2034A"/>
    <w:rsid w:val="00F34EBA"/>
    <w:rsid w:val="00F444D4"/>
    <w:rsid w:val="00F5345F"/>
    <w:rsid w:val="00F575B9"/>
    <w:rsid w:val="00F65965"/>
    <w:rsid w:val="00F825BA"/>
    <w:rsid w:val="00FB279C"/>
    <w:rsid w:val="00FC1857"/>
    <w:rsid w:val="00FC52C7"/>
    <w:rsid w:val="00FD06D2"/>
    <w:rsid w:val="00FD19C8"/>
    <w:rsid w:val="00FD43B0"/>
    <w:rsid w:val="00FE0949"/>
    <w:rsid w:val="00FE7DD1"/>
    <w:rsid w:val="00FF2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7C"/>
  </w:style>
  <w:style w:type="paragraph" w:styleId="5">
    <w:name w:val="heading 5"/>
    <w:basedOn w:val="a"/>
    <w:next w:val="a"/>
    <w:link w:val="5Char"/>
    <w:uiPriority w:val="99"/>
    <w:qFormat/>
    <w:rsid w:val="004B0891"/>
    <w:pPr>
      <w:keepNext/>
      <w:autoSpaceDE w:val="0"/>
      <w:autoSpaceDN w:val="0"/>
      <w:spacing w:after="0" w:line="240" w:lineRule="auto"/>
      <w:ind w:left="426"/>
      <w:jc w:val="both"/>
      <w:outlineLvl w:val="4"/>
    </w:pPr>
    <w:rPr>
      <w:rFonts w:ascii="Times New Roman" w:eastAsia="Times New Roman" w:hAnsi="Times New Roman" w:cs="Times New Roman"/>
      <w:b/>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8AD"/>
    <w:pPr>
      <w:ind w:left="720"/>
      <w:contextualSpacing/>
    </w:pPr>
  </w:style>
  <w:style w:type="character" w:customStyle="1" w:styleId="5Char">
    <w:name w:val="Επικεφαλίδα 5 Char"/>
    <w:basedOn w:val="a0"/>
    <w:link w:val="5"/>
    <w:uiPriority w:val="99"/>
    <w:rsid w:val="004B0891"/>
    <w:rPr>
      <w:rFonts w:ascii="Times New Roman" w:eastAsia="Times New Roman" w:hAnsi="Times New Roman" w:cs="Times New Roman"/>
      <w:b/>
      <w:sz w:val="24"/>
      <w:szCs w:val="24"/>
      <w:lang w:eastAsia="el-GR"/>
    </w:rPr>
  </w:style>
  <w:style w:type="paragraph" w:styleId="a4">
    <w:name w:val="Body Text"/>
    <w:aliases w:val="Σώμα κείμενου"/>
    <w:basedOn w:val="a"/>
    <w:link w:val="Char"/>
    <w:rsid w:val="00650CB7"/>
    <w:pPr>
      <w:suppressAutoHyphens/>
      <w:spacing w:after="240" w:line="240" w:lineRule="auto"/>
      <w:jc w:val="both"/>
    </w:pPr>
    <w:rPr>
      <w:rFonts w:ascii="Calibri" w:eastAsia="Times New Roman" w:hAnsi="Calibri" w:cs="Calibri"/>
      <w:szCs w:val="24"/>
      <w:lang w:val="en-GB" w:eastAsia="ar-SA"/>
    </w:rPr>
  </w:style>
  <w:style w:type="character" w:customStyle="1" w:styleId="Char">
    <w:name w:val="Σώμα κειμένου Char"/>
    <w:aliases w:val="Σώμα κείμενου Char"/>
    <w:basedOn w:val="a0"/>
    <w:link w:val="a4"/>
    <w:rsid w:val="00650CB7"/>
    <w:rPr>
      <w:rFonts w:ascii="Calibri" w:eastAsia="Times New Roman" w:hAnsi="Calibri" w:cs="Calibri"/>
      <w:szCs w:val="24"/>
      <w:lang w:val="en-GB" w:eastAsia="ar-SA"/>
    </w:rPr>
  </w:style>
</w:styles>
</file>

<file path=word/webSettings.xml><?xml version="1.0" encoding="utf-8"?>
<w:webSettings xmlns:r="http://schemas.openxmlformats.org/officeDocument/2006/relationships" xmlns:w="http://schemas.openxmlformats.org/wordprocessingml/2006/main">
  <w:divs>
    <w:div w:id="24985502">
      <w:bodyDiv w:val="1"/>
      <w:marLeft w:val="0"/>
      <w:marRight w:val="0"/>
      <w:marTop w:val="0"/>
      <w:marBottom w:val="0"/>
      <w:divBdr>
        <w:top w:val="none" w:sz="0" w:space="0" w:color="auto"/>
        <w:left w:val="none" w:sz="0" w:space="0" w:color="auto"/>
        <w:bottom w:val="none" w:sz="0" w:space="0" w:color="auto"/>
        <w:right w:val="none" w:sz="0" w:space="0" w:color="auto"/>
      </w:divBdr>
    </w:div>
    <w:div w:id="35666738">
      <w:bodyDiv w:val="1"/>
      <w:marLeft w:val="0"/>
      <w:marRight w:val="0"/>
      <w:marTop w:val="0"/>
      <w:marBottom w:val="0"/>
      <w:divBdr>
        <w:top w:val="none" w:sz="0" w:space="0" w:color="auto"/>
        <w:left w:val="none" w:sz="0" w:space="0" w:color="auto"/>
        <w:bottom w:val="none" w:sz="0" w:space="0" w:color="auto"/>
        <w:right w:val="none" w:sz="0" w:space="0" w:color="auto"/>
      </w:divBdr>
    </w:div>
    <w:div w:id="38552355">
      <w:bodyDiv w:val="1"/>
      <w:marLeft w:val="0"/>
      <w:marRight w:val="0"/>
      <w:marTop w:val="0"/>
      <w:marBottom w:val="0"/>
      <w:divBdr>
        <w:top w:val="none" w:sz="0" w:space="0" w:color="auto"/>
        <w:left w:val="none" w:sz="0" w:space="0" w:color="auto"/>
        <w:bottom w:val="none" w:sz="0" w:space="0" w:color="auto"/>
        <w:right w:val="none" w:sz="0" w:space="0" w:color="auto"/>
      </w:divBdr>
    </w:div>
    <w:div w:id="46153385">
      <w:bodyDiv w:val="1"/>
      <w:marLeft w:val="0"/>
      <w:marRight w:val="0"/>
      <w:marTop w:val="0"/>
      <w:marBottom w:val="0"/>
      <w:divBdr>
        <w:top w:val="none" w:sz="0" w:space="0" w:color="auto"/>
        <w:left w:val="none" w:sz="0" w:space="0" w:color="auto"/>
        <w:bottom w:val="none" w:sz="0" w:space="0" w:color="auto"/>
        <w:right w:val="none" w:sz="0" w:space="0" w:color="auto"/>
      </w:divBdr>
    </w:div>
    <w:div w:id="50077183">
      <w:bodyDiv w:val="1"/>
      <w:marLeft w:val="0"/>
      <w:marRight w:val="0"/>
      <w:marTop w:val="0"/>
      <w:marBottom w:val="0"/>
      <w:divBdr>
        <w:top w:val="none" w:sz="0" w:space="0" w:color="auto"/>
        <w:left w:val="none" w:sz="0" w:space="0" w:color="auto"/>
        <w:bottom w:val="none" w:sz="0" w:space="0" w:color="auto"/>
        <w:right w:val="none" w:sz="0" w:space="0" w:color="auto"/>
      </w:divBdr>
    </w:div>
    <w:div w:id="77991948">
      <w:bodyDiv w:val="1"/>
      <w:marLeft w:val="0"/>
      <w:marRight w:val="0"/>
      <w:marTop w:val="0"/>
      <w:marBottom w:val="0"/>
      <w:divBdr>
        <w:top w:val="none" w:sz="0" w:space="0" w:color="auto"/>
        <w:left w:val="none" w:sz="0" w:space="0" w:color="auto"/>
        <w:bottom w:val="none" w:sz="0" w:space="0" w:color="auto"/>
        <w:right w:val="none" w:sz="0" w:space="0" w:color="auto"/>
      </w:divBdr>
    </w:div>
    <w:div w:id="98456409">
      <w:bodyDiv w:val="1"/>
      <w:marLeft w:val="0"/>
      <w:marRight w:val="0"/>
      <w:marTop w:val="0"/>
      <w:marBottom w:val="0"/>
      <w:divBdr>
        <w:top w:val="none" w:sz="0" w:space="0" w:color="auto"/>
        <w:left w:val="none" w:sz="0" w:space="0" w:color="auto"/>
        <w:bottom w:val="none" w:sz="0" w:space="0" w:color="auto"/>
        <w:right w:val="none" w:sz="0" w:space="0" w:color="auto"/>
      </w:divBdr>
    </w:div>
    <w:div w:id="104035061">
      <w:bodyDiv w:val="1"/>
      <w:marLeft w:val="0"/>
      <w:marRight w:val="0"/>
      <w:marTop w:val="0"/>
      <w:marBottom w:val="0"/>
      <w:divBdr>
        <w:top w:val="none" w:sz="0" w:space="0" w:color="auto"/>
        <w:left w:val="none" w:sz="0" w:space="0" w:color="auto"/>
        <w:bottom w:val="none" w:sz="0" w:space="0" w:color="auto"/>
        <w:right w:val="none" w:sz="0" w:space="0" w:color="auto"/>
      </w:divBdr>
    </w:div>
    <w:div w:id="132871566">
      <w:bodyDiv w:val="1"/>
      <w:marLeft w:val="0"/>
      <w:marRight w:val="0"/>
      <w:marTop w:val="0"/>
      <w:marBottom w:val="0"/>
      <w:divBdr>
        <w:top w:val="none" w:sz="0" w:space="0" w:color="auto"/>
        <w:left w:val="none" w:sz="0" w:space="0" w:color="auto"/>
        <w:bottom w:val="none" w:sz="0" w:space="0" w:color="auto"/>
        <w:right w:val="none" w:sz="0" w:space="0" w:color="auto"/>
      </w:divBdr>
    </w:div>
    <w:div w:id="143280502">
      <w:bodyDiv w:val="1"/>
      <w:marLeft w:val="0"/>
      <w:marRight w:val="0"/>
      <w:marTop w:val="0"/>
      <w:marBottom w:val="0"/>
      <w:divBdr>
        <w:top w:val="none" w:sz="0" w:space="0" w:color="auto"/>
        <w:left w:val="none" w:sz="0" w:space="0" w:color="auto"/>
        <w:bottom w:val="none" w:sz="0" w:space="0" w:color="auto"/>
        <w:right w:val="none" w:sz="0" w:space="0" w:color="auto"/>
      </w:divBdr>
    </w:div>
    <w:div w:id="173420790">
      <w:bodyDiv w:val="1"/>
      <w:marLeft w:val="0"/>
      <w:marRight w:val="0"/>
      <w:marTop w:val="0"/>
      <w:marBottom w:val="0"/>
      <w:divBdr>
        <w:top w:val="none" w:sz="0" w:space="0" w:color="auto"/>
        <w:left w:val="none" w:sz="0" w:space="0" w:color="auto"/>
        <w:bottom w:val="none" w:sz="0" w:space="0" w:color="auto"/>
        <w:right w:val="none" w:sz="0" w:space="0" w:color="auto"/>
      </w:divBdr>
    </w:div>
    <w:div w:id="182788225">
      <w:bodyDiv w:val="1"/>
      <w:marLeft w:val="0"/>
      <w:marRight w:val="0"/>
      <w:marTop w:val="0"/>
      <w:marBottom w:val="0"/>
      <w:divBdr>
        <w:top w:val="none" w:sz="0" w:space="0" w:color="auto"/>
        <w:left w:val="none" w:sz="0" w:space="0" w:color="auto"/>
        <w:bottom w:val="none" w:sz="0" w:space="0" w:color="auto"/>
        <w:right w:val="none" w:sz="0" w:space="0" w:color="auto"/>
      </w:divBdr>
    </w:div>
    <w:div w:id="221602193">
      <w:bodyDiv w:val="1"/>
      <w:marLeft w:val="0"/>
      <w:marRight w:val="0"/>
      <w:marTop w:val="0"/>
      <w:marBottom w:val="0"/>
      <w:divBdr>
        <w:top w:val="none" w:sz="0" w:space="0" w:color="auto"/>
        <w:left w:val="none" w:sz="0" w:space="0" w:color="auto"/>
        <w:bottom w:val="none" w:sz="0" w:space="0" w:color="auto"/>
        <w:right w:val="none" w:sz="0" w:space="0" w:color="auto"/>
      </w:divBdr>
    </w:div>
    <w:div w:id="253561886">
      <w:bodyDiv w:val="1"/>
      <w:marLeft w:val="0"/>
      <w:marRight w:val="0"/>
      <w:marTop w:val="0"/>
      <w:marBottom w:val="0"/>
      <w:divBdr>
        <w:top w:val="none" w:sz="0" w:space="0" w:color="auto"/>
        <w:left w:val="none" w:sz="0" w:space="0" w:color="auto"/>
        <w:bottom w:val="none" w:sz="0" w:space="0" w:color="auto"/>
        <w:right w:val="none" w:sz="0" w:space="0" w:color="auto"/>
      </w:divBdr>
    </w:div>
    <w:div w:id="256865309">
      <w:bodyDiv w:val="1"/>
      <w:marLeft w:val="0"/>
      <w:marRight w:val="0"/>
      <w:marTop w:val="0"/>
      <w:marBottom w:val="0"/>
      <w:divBdr>
        <w:top w:val="none" w:sz="0" w:space="0" w:color="auto"/>
        <w:left w:val="none" w:sz="0" w:space="0" w:color="auto"/>
        <w:bottom w:val="none" w:sz="0" w:space="0" w:color="auto"/>
        <w:right w:val="none" w:sz="0" w:space="0" w:color="auto"/>
      </w:divBdr>
    </w:div>
    <w:div w:id="257177162">
      <w:bodyDiv w:val="1"/>
      <w:marLeft w:val="0"/>
      <w:marRight w:val="0"/>
      <w:marTop w:val="0"/>
      <w:marBottom w:val="0"/>
      <w:divBdr>
        <w:top w:val="none" w:sz="0" w:space="0" w:color="auto"/>
        <w:left w:val="none" w:sz="0" w:space="0" w:color="auto"/>
        <w:bottom w:val="none" w:sz="0" w:space="0" w:color="auto"/>
        <w:right w:val="none" w:sz="0" w:space="0" w:color="auto"/>
      </w:divBdr>
    </w:div>
    <w:div w:id="258761169">
      <w:bodyDiv w:val="1"/>
      <w:marLeft w:val="0"/>
      <w:marRight w:val="0"/>
      <w:marTop w:val="0"/>
      <w:marBottom w:val="0"/>
      <w:divBdr>
        <w:top w:val="none" w:sz="0" w:space="0" w:color="auto"/>
        <w:left w:val="none" w:sz="0" w:space="0" w:color="auto"/>
        <w:bottom w:val="none" w:sz="0" w:space="0" w:color="auto"/>
        <w:right w:val="none" w:sz="0" w:space="0" w:color="auto"/>
      </w:divBdr>
    </w:div>
    <w:div w:id="265424744">
      <w:bodyDiv w:val="1"/>
      <w:marLeft w:val="0"/>
      <w:marRight w:val="0"/>
      <w:marTop w:val="0"/>
      <w:marBottom w:val="0"/>
      <w:divBdr>
        <w:top w:val="none" w:sz="0" w:space="0" w:color="auto"/>
        <w:left w:val="none" w:sz="0" w:space="0" w:color="auto"/>
        <w:bottom w:val="none" w:sz="0" w:space="0" w:color="auto"/>
        <w:right w:val="none" w:sz="0" w:space="0" w:color="auto"/>
      </w:divBdr>
    </w:div>
    <w:div w:id="295452349">
      <w:bodyDiv w:val="1"/>
      <w:marLeft w:val="0"/>
      <w:marRight w:val="0"/>
      <w:marTop w:val="0"/>
      <w:marBottom w:val="0"/>
      <w:divBdr>
        <w:top w:val="none" w:sz="0" w:space="0" w:color="auto"/>
        <w:left w:val="none" w:sz="0" w:space="0" w:color="auto"/>
        <w:bottom w:val="none" w:sz="0" w:space="0" w:color="auto"/>
        <w:right w:val="none" w:sz="0" w:space="0" w:color="auto"/>
      </w:divBdr>
    </w:div>
    <w:div w:id="393310136">
      <w:bodyDiv w:val="1"/>
      <w:marLeft w:val="0"/>
      <w:marRight w:val="0"/>
      <w:marTop w:val="0"/>
      <w:marBottom w:val="0"/>
      <w:divBdr>
        <w:top w:val="none" w:sz="0" w:space="0" w:color="auto"/>
        <w:left w:val="none" w:sz="0" w:space="0" w:color="auto"/>
        <w:bottom w:val="none" w:sz="0" w:space="0" w:color="auto"/>
        <w:right w:val="none" w:sz="0" w:space="0" w:color="auto"/>
      </w:divBdr>
    </w:div>
    <w:div w:id="402412981">
      <w:bodyDiv w:val="1"/>
      <w:marLeft w:val="0"/>
      <w:marRight w:val="0"/>
      <w:marTop w:val="0"/>
      <w:marBottom w:val="0"/>
      <w:divBdr>
        <w:top w:val="none" w:sz="0" w:space="0" w:color="auto"/>
        <w:left w:val="none" w:sz="0" w:space="0" w:color="auto"/>
        <w:bottom w:val="none" w:sz="0" w:space="0" w:color="auto"/>
        <w:right w:val="none" w:sz="0" w:space="0" w:color="auto"/>
      </w:divBdr>
    </w:div>
    <w:div w:id="416366024">
      <w:bodyDiv w:val="1"/>
      <w:marLeft w:val="0"/>
      <w:marRight w:val="0"/>
      <w:marTop w:val="0"/>
      <w:marBottom w:val="0"/>
      <w:divBdr>
        <w:top w:val="none" w:sz="0" w:space="0" w:color="auto"/>
        <w:left w:val="none" w:sz="0" w:space="0" w:color="auto"/>
        <w:bottom w:val="none" w:sz="0" w:space="0" w:color="auto"/>
        <w:right w:val="none" w:sz="0" w:space="0" w:color="auto"/>
      </w:divBdr>
    </w:div>
    <w:div w:id="417752675">
      <w:bodyDiv w:val="1"/>
      <w:marLeft w:val="0"/>
      <w:marRight w:val="0"/>
      <w:marTop w:val="0"/>
      <w:marBottom w:val="0"/>
      <w:divBdr>
        <w:top w:val="none" w:sz="0" w:space="0" w:color="auto"/>
        <w:left w:val="none" w:sz="0" w:space="0" w:color="auto"/>
        <w:bottom w:val="none" w:sz="0" w:space="0" w:color="auto"/>
        <w:right w:val="none" w:sz="0" w:space="0" w:color="auto"/>
      </w:divBdr>
    </w:div>
    <w:div w:id="417873849">
      <w:bodyDiv w:val="1"/>
      <w:marLeft w:val="0"/>
      <w:marRight w:val="0"/>
      <w:marTop w:val="0"/>
      <w:marBottom w:val="0"/>
      <w:divBdr>
        <w:top w:val="none" w:sz="0" w:space="0" w:color="auto"/>
        <w:left w:val="none" w:sz="0" w:space="0" w:color="auto"/>
        <w:bottom w:val="none" w:sz="0" w:space="0" w:color="auto"/>
        <w:right w:val="none" w:sz="0" w:space="0" w:color="auto"/>
      </w:divBdr>
    </w:div>
    <w:div w:id="429668683">
      <w:bodyDiv w:val="1"/>
      <w:marLeft w:val="0"/>
      <w:marRight w:val="0"/>
      <w:marTop w:val="0"/>
      <w:marBottom w:val="0"/>
      <w:divBdr>
        <w:top w:val="none" w:sz="0" w:space="0" w:color="auto"/>
        <w:left w:val="none" w:sz="0" w:space="0" w:color="auto"/>
        <w:bottom w:val="none" w:sz="0" w:space="0" w:color="auto"/>
        <w:right w:val="none" w:sz="0" w:space="0" w:color="auto"/>
      </w:divBdr>
    </w:div>
    <w:div w:id="472722742">
      <w:bodyDiv w:val="1"/>
      <w:marLeft w:val="0"/>
      <w:marRight w:val="0"/>
      <w:marTop w:val="0"/>
      <w:marBottom w:val="0"/>
      <w:divBdr>
        <w:top w:val="none" w:sz="0" w:space="0" w:color="auto"/>
        <w:left w:val="none" w:sz="0" w:space="0" w:color="auto"/>
        <w:bottom w:val="none" w:sz="0" w:space="0" w:color="auto"/>
        <w:right w:val="none" w:sz="0" w:space="0" w:color="auto"/>
      </w:divBdr>
    </w:div>
    <w:div w:id="483280654">
      <w:bodyDiv w:val="1"/>
      <w:marLeft w:val="0"/>
      <w:marRight w:val="0"/>
      <w:marTop w:val="0"/>
      <w:marBottom w:val="0"/>
      <w:divBdr>
        <w:top w:val="none" w:sz="0" w:space="0" w:color="auto"/>
        <w:left w:val="none" w:sz="0" w:space="0" w:color="auto"/>
        <w:bottom w:val="none" w:sz="0" w:space="0" w:color="auto"/>
        <w:right w:val="none" w:sz="0" w:space="0" w:color="auto"/>
      </w:divBdr>
    </w:div>
    <w:div w:id="525099746">
      <w:bodyDiv w:val="1"/>
      <w:marLeft w:val="0"/>
      <w:marRight w:val="0"/>
      <w:marTop w:val="0"/>
      <w:marBottom w:val="0"/>
      <w:divBdr>
        <w:top w:val="none" w:sz="0" w:space="0" w:color="auto"/>
        <w:left w:val="none" w:sz="0" w:space="0" w:color="auto"/>
        <w:bottom w:val="none" w:sz="0" w:space="0" w:color="auto"/>
        <w:right w:val="none" w:sz="0" w:space="0" w:color="auto"/>
      </w:divBdr>
    </w:div>
    <w:div w:id="545263101">
      <w:bodyDiv w:val="1"/>
      <w:marLeft w:val="0"/>
      <w:marRight w:val="0"/>
      <w:marTop w:val="0"/>
      <w:marBottom w:val="0"/>
      <w:divBdr>
        <w:top w:val="none" w:sz="0" w:space="0" w:color="auto"/>
        <w:left w:val="none" w:sz="0" w:space="0" w:color="auto"/>
        <w:bottom w:val="none" w:sz="0" w:space="0" w:color="auto"/>
        <w:right w:val="none" w:sz="0" w:space="0" w:color="auto"/>
      </w:divBdr>
    </w:div>
    <w:div w:id="545801092">
      <w:bodyDiv w:val="1"/>
      <w:marLeft w:val="0"/>
      <w:marRight w:val="0"/>
      <w:marTop w:val="0"/>
      <w:marBottom w:val="0"/>
      <w:divBdr>
        <w:top w:val="none" w:sz="0" w:space="0" w:color="auto"/>
        <w:left w:val="none" w:sz="0" w:space="0" w:color="auto"/>
        <w:bottom w:val="none" w:sz="0" w:space="0" w:color="auto"/>
        <w:right w:val="none" w:sz="0" w:space="0" w:color="auto"/>
      </w:divBdr>
    </w:div>
    <w:div w:id="558247853">
      <w:bodyDiv w:val="1"/>
      <w:marLeft w:val="0"/>
      <w:marRight w:val="0"/>
      <w:marTop w:val="0"/>
      <w:marBottom w:val="0"/>
      <w:divBdr>
        <w:top w:val="none" w:sz="0" w:space="0" w:color="auto"/>
        <w:left w:val="none" w:sz="0" w:space="0" w:color="auto"/>
        <w:bottom w:val="none" w:sz="0" w:space="0" w:color="auto"/>
        <w:right w:val="none" w:sz="0" w:space="0" w:color="auto"/>
      </w:divBdr>
    </w:div>
    <w:div w:id="591595369">
      <w:bodyDiv w:val="1"/>
      <w:marLeft w:val="0"/>
      <w:marRight w:val="0"/>
      <w:marTop w:val="0"/>
      <w:marBottom w:val="0"/>
      <w:divBdr>
        <w:top w:val="none" w:sz="0" w:space="0" w:color="auto"/>
        <w:left w:val="none" w:sz="0" w:space="0" w:color="auto"/>
        <w:bottom w:val="none" w:sz="0" w:space="0" w:color="auto"/>
        <w:right w:val="none" w:sz="0" w:space="0" w:color="auto"/>
      </w:divBdr>
    </w:div>
    <w:div w:id="628363099">
      <w:bodyDiv w:val="1"/>
      <w:marLeft w:val="0"/>
      <w:marRight w:val="0"/>
      <w:marTop w:val="0"/>
      <w:marBottom w:val="0"/>
      <w:divBdr>
        <w:top w:val="none" w:sz="0" w:space="0" w:color="auto"/>
        <w:left w:val="none" w:sz="0" w:space="0" w:color="auto"/>
        <w:bottom w:val="none" w:sz="0" w:space="0" w:color="auto"/>
        <w:right w:val="none" w:sz="0" w:space="0" w:color="auto"/>
      </w:divBdr>
    </w:div>
    <w:div w:id="657274145">
      <w:bodyDiv w:val="1"/>
      <w:marLeft w:val="0"/>
      <w:marRight w:val="0"/>
      <w:marTop w:val="0"/>
      <w:marBottom w:val="0"/>
      <w:divBdr>
        <w:top w:val="none" w:sz="0" w:space="0" w:color="auto"/>
        <w:left w:val="none" w:sz="0" w:space="0" w:color="auto"/>
        <w:bottom w:val="none" w:sz="0" w:space="0" w:color="auto"/>
        <w:right w:val="none" w:sz="0" w:space="0" w:color="auto"/>
      </w:divBdr>
    </w:div>
    <w:div w:id="664209040">
      <w:bodyDiv w:val="1"/>
      <w:marLeft w:val="0"/>
      <w:marRight w:val="0"/>
      <w:marTop w:val="0"/>
      <w:marBottom w:val="0"/>
      <w:divBdr>
        <w:top w:val="none" w:sz="0" w:space="0" w:color="auto"/>
        <w:left w:val="none" w:sz="0" w:space="0" w:color="auto"/>
        <w:bottom w:val="none" w:sz="0" w:space="0" w:color="auto"/>
        <w:right w:val="none" w:sz="0" w:space="0" w:color="auto"/>
      </w:divBdr>
    </w:div>
    <w:div w:id="702827042">
      <w:bodyDiv w:val="1"/>
      <w:marLeft w:val="0"/>
      <w:marRight w:val="0"/>
      <w:marTop w:val="0"/>
      <w:marBottom w:val="0"/>
      <w:divBdr>
        <w:top w:val="none" w:sz="0" w:space="0" w:color="auto"/>
        <w:left w:val="none" w:sz="0" w:space="0" w:color="auto"/>
        <w:bottom w:val="none" w:sz="0" w:space="0" w:color="auto"/>
        <w:right w:val="none" w:sz="0" w:space="0" w:color="auto"/>
      </w:divBdr>
    </w:div>
    <w:div w:id="723598699">
      <w:bodyDiv w:val="1"/>
      <w:marLeft w:val="0"/>
      <w:marRight w:val="0"/>
      <w:marTop w:val="0"/>
      <w:marBottom w:val="0"/>
      <w:divBdr>
        <w:top w:val="none" w:sz="0" w:space="0" w:color="auto"/>
        <w:left w:val="none" w:sz="0" w:space="0" w:color="auto"/>
        <w:bottom w:val="none" w:sz="0" w:space="0" w:color="auto"/>
        <w:right w:val="none" w:sz="0" w:space="0" w:color="auto"/>
      </w:divBdr>
    </w:div>
    <w:div w:id="748963840">
      <w:bodyDiv w:val="1"/>
      <w:marLeft w:val="0"/>
      <w:marRight w:val="0"/>
      <w:marTop w:val="0"/>
      <w:marBottom w:val="0"/>
      <w:divBdr>
        <w:top w:val="none" w:sz="0" w:space="0" w:color="auto"/>
        <w:left w:val="none" w:sz="0" w:space="0" w:color="auto"/>
        <w:bottom w:val="none" w:sz="0" w:space="0" w:color="auto"/>
        <w:right w:val="none" w:sz="0" w:space="0" w:color="auto"/>
      </w:divBdr>
    </w:div>
    <w:div w:id="757672914">
      <w:bodyDiv w:val="1"/>
      <w:marLeft w:val="0"/>
      <w:marRight w:val="0"/>
      <w:marTop w:val="0"/>
      <w:marBottom w:val="0"/>
      <w:divBdr>
        <w:top w:val="none" w:sz="0" w:space="0" w:color="auto"/>
        <w:left w:val="none" w:sz="0" w:space="0" w:color="auto"/>
        <w:bottom w:val="none" w:sz="0" w:space="0" w:color="auto"/>
        <w:right w:val="none" w:sz="0" w:space="0" w:color="auto"/>
      </w:divBdr>
    </w:div>
    <w:div w:id="765999196">
      <w:bodyDiv w:val="1"/>
      <w:marLeft w:val="0"/>
      <w:marRight w:val="0"/>
      <w:marTop w:val="0"/>
      <w:marBottom w:val="0"/>
      <w:divBdr>
        <w:top w:val="none" w:sz="0" w:space="0" w:color="auto"/>
        <w:left w:val="none" w:sz="0" w:space="0" w:color="auto"/>
        <w:bottom w:val="none" w:sz="0" w:space="0" w:color="auto"/>
        <w:right w:val="none" w:sz="0" w:space="0" w:color="auto"/>
      </w:divBdr>
    </w:div>
    <w:div w:id="773869024">
      <w:bodyDiv w:val="1"/>
      <w:marLeft w:val="0"/>
      <w:marRight w:val="0"/>
      <w:marTop w:val="0"/>
      <w:marBottom w:val="0"/>
      <w:divBdr>
        <w:top w:val="none" w:sz="0" w:space="0" w:color="auto"/>
        <w:left w:val="none" w:sz="0" w:space="0" w:color="auto"/>
        <w:bottom w:val="none" w:sz="0" w:space="0" w:color="auto"/>
        <w:right w:val="none" w:sz="0" w:space="0" w:color="auto"/>
      </w:divBdr>
    </w:div>
    <w:div w:id="789008657">
      <w:bodyDiv w:val="1"/>
      <w:marLeft w:val="0"/>
      <w:marRight w:val="0"/>
      <w:marTop w:val="0"/>
      <w:marBottom w:val="0"/>
      <w:divBdr>
        <w:top w:val="none" w:sz="0" w:space="0" w:color="auto"/>
        <w:left w:val="none" w:sz="0" w:space="0" w:color="auto"/>
        <w:bottom w:val="none" w:sz="0" w:space="0" w:color="auto"/>
        <w:right w:val="none" w:sz="0" w:space="0" w:color="auto"/>
      </w:divBdr>
    </w:div>
    <w:div w:id="794983832">
      <w:bodyDiv w:val="1"/>
      <w:marLeft w:val="0"/>
      <w:marRight w:val="0"/>
      <w:marTop w:val="0"/>
      <w:marBottom w:val="0"/>
      <w:divBdr>
        <w:top w:val="none" w:sz="0" w:space="0" w:color="auto"/>
        <w:left w:val="none" w:sz="0" w:space="0" w:color="auto"/>
        <w:bottom w:val="none" w:sz="0" w:space="0" w:color="auto"/>
        <w:right w:val="none" w:sz="0" w:space="0" w:color="auto"/>
      </w:divBdr>
    </w:div>
    <w:div w:id="799690255">
      <w:bodyDiv w:val="1"/>
      <w:marLeft w:val="0"/>
      <w:marRight w:val="0"/>
      <w:marTop w:val="0"/>
      <w:marBottom w:val="0"/>
      <w:divBdr>
        <w:top w:val="none" w:sz="0" w:space="0" w:color="auto"/>
        <w:left w:val="none" w:sz="0" w:space="0" w:color="auto"/>
        <w:bottom w:val="none" w:sz="0" w:space="0" w:color="auto"/>
        <w:right w:val="none" w:sz="0" w:space="0" w:color="auto"/>
      </w:divBdr>
    </w:div>
    <w:div w:id="813791642">
      <w:bodyDiv w:val="1"/>
      <w:marLeft w:val="0"/>
      <w:marRight w:val="0"/>
      <w:marTop w:val="0"/>
      <w:marBottom w:val="0"/>
      <w:divBdr>
        <w:top w:val="none" w:sz="0" w:space="0" w:color="auto"/>
        <w:left w:val="none" w:sz="0" w:space="0" w:color="auto"/>
        <w:bottom w:val="none" w:sz="0" w:space="0" w:color="auto"/>
        <w:right w:val="none" w:sz="0" w:space="0" w:color="auto"/>
      </w:divBdr>
    </w:div>
    <w:div w:id="833643808">
      <w:bodyDiv w:val="1"/>
      <w:marLeft w:val="0"/>
      <w:marRight w:val="0"/>
      <w:marTop w:val="0"/>
      <w:marBottom w:val="0"/>
      <w:divBdr>
        <w:top w:val="none" w:sz="0" w:space="0" w:color="auto"/>
        <w:left w:val="none" w:sz="0" w:space="0" w:color="auto"/>
        <w:bottom w:val="none" w:sz="0" w:space="0" w:color="auto"/>
        <w:right w:val="none" w:sz="0" w:space="0" w:color="auto"/>
      </w:divBdr>
    </w:div>
    <w:div w:id="839124746">
      <w:bodyDiv w:val="1"/>
      <w:marLeft w:val="0"/>
      <w:marRight w:val="0"/>
      <w:marTop w:val="0"/>
      <w:marBottom w:val="0"/>
      <w:divBdr>
        <w:top w:val="none" w:sz="0" w:space="0" w:color="auto"/>
        <w:left w:val="none" w:sz="0" w:space="0" w:color="auto"/>
        <w:bottom w:val="none" w:sz="0" w:space="0" w:color="auto"/>
        <w:right w:val="none" w:sz="0" w:space="0" w:color="auto"/>
      </w:divBdr>
    </w:div>
    <w:div w:id="850146983">
      <w:bodyDiv w:val="1"/>
      <w:marLeft w:val="0"/>
      <w:marRight w:val="0"/>
      <w:marTop w:val="0"/>
      <w:marBottom w:val="0"/>
      <w:divBdr>
        <w:top w:val="none" w:sz="0" w:space="0" w:color="auto"/>
        <w:left w:val="none" w:sz="0" w:space="0" w:color="auto"/>
        <w:bottom w:val="none" w:sz="0" w:space="0" w:color="auto"/>
        <w:right w:val="none" w:sz="0" w:space="0" w:color="auto"/>
      </w:divBdr>
    </w:div>
    <w:div w:id="852770704">
      <w:bodyDiv w:val="1"/>
      <w:marLeft w:val="0"/>
      <w:marRight w:val="0"/>
      <w:marTop w:val="0"/>
      <w:marBottom w:val="0"/>
      <w:divBdr>
        <w:top w:val="none" w:sz="0" w:space="0" w:color="auto"/>
        <w:left w:val="none" w:sz="0" w:space="0" w:color="auto"/>
        <w:bottom w:val="none" w:sz="0" w:space="0" w:color="auto"/>
        <w:right w:val="none" w:sz="0" w:space="0" w:color="auto"/>
      </w:divBdr>
    </w:div>
    <w:div w:id="863593516">
      <w:bodyDiv w:val="1"/>
      <w:marLeft w:val="0"/>
      <w:marRight w:val="0"/>
      <w:marTop w:val="0"/>
      <w:marBottom w:val="0"/>
      <w:divBdr>
        <w:top w:val="none" w:sz="0" w:space="0" w:color="auto"/>
        <w:left w:val="none" w:sz="0" w:space="0" w:color="auto"/>
        <w:bottom w:val="none" w:sz="0" w:space="0" w:color="auto"/>
        <w:right w:val="none" w:sz="0" w:space="0" w:color="auto"/>
      </w:divBdr>
    </w:div>
    <w:div w:id="891960042">
      <w:bodyDiv w:val="1"/>
      <w:marLeft w:val="0"/>
      <w:marRight w:val="0"/>
      <w:marTop w:val="0"/>
      <w:marBottom w:val="0"/>
      <w:divBdr>
        <w:top w:val="none" w:sz="0" w:space="0" w:color="auto"/>
        <w:left w:val="none" w:sz="0" w:space="0" w:color="auto"/>
        <w:bottom w:val="none" w:sz="0" w:space="0" w:color="auto"/>
        <w:right w:val="none" w:sz="0" w:space="0" w:color="auto"/>
      </w:divBdr>
    </w:div>
    <w:div w:id="939875668">
      <w:bodyDiv w:val="1"/>
      <w:marLeft w:val="0"/>
      <w:marRight w:val="0"/>
      <w:marTop w:val="0"/>
      <w:marBottom w:val="0"/>
      <w:divBdr>
        <w:top w:val="none" w:sz="0" w:space="0" w:color="auto"/>
        <w:left w:val="none" w:sz="0" w:space="0" w:color="auto"/>
        <w:bottom w:val="none" w:sz="0" w:space="0" w:color="auto"/>
        <w:right w:val="none" w:sz="0" w:space="0" w:color="auto"/>
      </w:divBdr>
    </w:div>
    <w:div w:id="941838787">
      <w:bodyDiv w:val="1"/>
      <w:marLeft w:val="0"/>
      <w:marRight w:val="0"/>
      <w:marTop w:val="0"/>
      <w:marBottom w:val="0"/>
      <w:divBdr>
        <w:top w:val="none" w:sz="0" w:space="0" w:color="auto"/>
        <w:left w:val="none" w:sz="0" w:space="0" w:color="auto"/>
        <w:bottom w:val="none" w:sz="0" w:space="0" w:color="auto"/>
        <w:right w:val="none" w:sz="0" w:space="0" w:color="auto"/>
      </w:divBdr>
    </w:div>
    <w:div w:id="944072174">
      <w:bodyDiv w:val="1"/>
      <w:marLeft w:val="0"/>
      <w:marRight w:val="0"/>
      <w:marTop w:val="0"/>
      <w:marBottom w:val="0"/>
      <w:divBdr>
        <w:top w:val="none" w:sz="0" w:space="0" w:color="auto"/>
        <w:left w:val="none" w:sz="0" w:space="0" w:color="auto"/>
        <w:bottom w:val="none" w:sz="0" w:space="0" w:color="auto"/>
        <w:right w:val="none" w:sz="0" w:space="0" w:color="auto"/>
      </w:divBdr>
    </w:div>
    <w:div w:id="945114222">
      <w:bodyDiv w:val="1"/>
      <w:marLeft w:val="0"/>
      <w:marRight w:val="0"/>
      <w:marTop w:val="0"/>
      <w:marBottom w:val="0"/>
      <w:divBdr>
        <w:top w:val="none" w:sz="0" w:space="0" w:color="auto"/>
        <w:left w:val="none" w:sz="0" w:space="0" w:color="auto"/>
        <w:bottom w:val="none" w:sz="0" w:space="0" w:color="auto"/>
        <w:right w:val="none" w:sz="0" w:space="0" w:color="auto"/>
      </w:divBdr>
    </w:div>
    <w:div w:id="963774584">
      <w:bodyDiv w:val="1"/>
      <w:marLeft w:val="0"/>
      <w:marRight w:val="0"/>
      <w:marTop w:val="0"/>
      <w:marBottom w:val="0"/>
      <w:divBdr>
        <w:top w:val="none" w:sz="0" w:space="0" w:color="auto"/>
        <w:left w:val="none" w:sz="0" w:space="0" w:color="auto"/>
        <w:bottom w:val="none" w:sz="0" w:space="0" w:color="auto"/>
        <w:right w:val="none" w:sz="0" w:space="0" w:color="auto"/>
      </w:divBdr>
    </w:div>
    <w:div w:id="979043973">
      <w:bodyDiv w:val="1"/>
      <w:marLeft w:val="0"/>
      <w:marRight w:val="0"/>
      <w:marTop w:val="0"/>
      <w:marBottom w:val="0"/>
      <w:divBdr>
        <w:top w:val="none" w:sz="0" w:space="0" w:color="auto"/>
        <w:left w:val="none" w:sz="0" w:space="0" w:color="auto"/>
        <w:bottom w:val="none" w:sz="0" w:space="0" w:color="auto"/>
        <w:right w:val="none" w:sz="0" w:space="0" w:color="auto"/>
      </w:divBdr>
    </w:div>
    <w:div w:id="996881684">
      <w:bodyDiv w:val="1"/>
      <w:marLeft w:val="0"/>
      <w:marRight w:val="0"/>
      <w:marTop w:val="0"/>
      <w:marBottom w:val="0"/>
      <w:divBdr>
        <w:top w:val="none" w:sz="0" w:space="0" w:color="auto"/>
        <w:left w:val="none" w:sz="0" w:space="0" w:color="auto"/>
        <w:bottom w:val="none" w:sz="0" w:space="0" w:color="auto"/>
        <w:right w:val="none" w:sz="0" w:space="0" w:color="auto"/>
      </w:divBdr>
    </w:div>
    <w:div w:id="1003316247">
      <w:bodyDiv w:val="1"/>
      <w:marLeft w:val="0"/>
      <w:marRight w:val="0"/>
      <w:marTop w:val="0"/>
      <w:marBottom w:val="0"/>
      <w:divBdr>
        <w:top w:val="none" w:sz="0" w:space="0" w:color="auto"/>
        <w:left w:val="none" w:sz="0" w:space="0" w:color="auto"/>
        <w:bottom w:val="none" w:sz="0" w:space="0" w:color="auto"/>
        <w:right w:val="none" w:sz="0" w:space="0" w:color="auto"/>
      </w:divBdr>
    </w:div>
    <w:div w:id="1052925439">
      <w:bodyDiv w:val="1"/>
      <w:marLeft w:val="0"/>
      <w:marRight w:val="0"/>
      <w:marTop w:val="0"/>
      <w:marBottom w:val="0"/>
      <w:divBdr>
        <w:top w:val="none" w:sz="0" w:space="0" w:color="auto"/>
        <w:left w:val="none" w:sz="0" w:space="0" w:color="auto"/>
        <w:bottom w:val="none" w:sz="0" w:space="0" w:color="auto"/>
        <w:right w:val="none" w:sz="0" w:space="0" w:color="auto"/>
      </w:divBdr>
    </w:div>
    <w:div w:id="1074670571">
      <w:bodyDiv w:val="1"/>
      <w:marLeft w:val="0"/>
      <w:marRight w:val="0"/>
      <w:marTop w:val="0"/>
      <w:marBottom w:val="0"/>
      <w:divBdr>
        <w:top w:val="none" w:sz="0" w:space="0" w:color="auto"/>
        <w:left w:val="none" w:sz="0" w:space="0" w:color="auto"/>
        <w:bottom w:val="none" w:sz="0" w:space="0" w:color="auto"/>
        <w:right w:val="none" w:sz="0" w:space="0" w:color="auto"/>
      </w:divBdr>
    </w:div>
    <w:div w:id="1080757443">
      <w:bodyDiv w:val="1"/>
      <w:marLeft w:val="0"/>
      <w:marRight w:val="0"/>
      <w:marTop w:val="0"/>
      <w:marBottom w:val="0"/>
      <w:divBdr>
        <w:top w:val="none" w:sz="0" w:space="0" w:color="auto"/>
        <w:left w:val="none" w:sz="0" w:space="0" w:color="auto"/>
        <w:bottom w:val="none" w:sz="0" w:space="0" w:color="auto"/>
        <w:right w:val="none" w:sz="0" w:space="0" w:color="auto"/>
      </w:divBdr>
    </w:div>
    <w:div w:id="1084835400">
      <w:bodyDiv w:val="1"/>
      <w:marLeft w:val="0"/>
      <w:marRight w:val="0"/>
      <w:marTop w:val="0"/>
      <w:marBottom w:val="0"/>
      <w:divBdr>
        <w:top w:val="none" w:sz="0" w:space="0" w:color="auto"/>
        <w:left w:val="none" w:sz="0" w:space="0" w:color="auto"/>
        <w:bottom w:val="none" w:sz="0" w:space="0" w:color="auto"/>
        <w:right w:val="none" w:sz="0" w:space="0" w:color="auto"/>
      </w:divBdr>
    </w:div>
    <w:div w:id="1091270444">
      <w:bodyDiv w:val="1"/>
      <w:marLeft w:val="0"/>
      <w:marRight w:val="0"/>
      <w:marTop w:val="0"/>
      <w:marBottom w:val="0"/>
      <w:divBdr>
        <w:top w:val="none" w:sz="0" w:space="0" w:color="auto"/>
        <w:left w:val="none" w:sz="0" w:space="0" w:color="auto"/>
        <w:bottom w:val="none" w:sz="0" w:space="0" w:color="auto"/>
        <w:right w:val="none" w:sz="0" w:space="0" w:color="auto"/>
      </w:divBdr>
    </w:div>
    <w:div w:id="1127967565">
      <w:bodyDiv w:val="1"/>
      <w:marLeft w:val="0"/>
      <w:marRight w:val="0"/>
      <w:marTop w:val="0"/>
      <w:marBottom w:val="0"/>
      <w:divBdr>
        <w:top w:val="none" w:sz="0" w:space="0" w:color="auto"/>
        <w:left w:val="none" w:sz="0" w:space="0" w:color="auto"/>
        <w:bottom w:val="none" w:sz="0" w:space="0" w:color="auto"/>
        <w:right w:val="none" w:sz="0" w:space="0" w:color="auto"/>
      </w:divBdr>
    </w:div>
    <w:div w:id="1133786579">
      <w:bodyDiv w:val="1"/>
      <w:marLeft w:val="0"/>
      <w:marRight w:val="0"/>
      <w:marTop w:val="0"/>
      <w:marBottom w:val="0"/>
      <w:divBdr>
        <w:top w:val="none" w:sz="0" w:space="0" w:color="auto"/>
        <w:left w:val="none" w:sz="0" w:space="0" w:color="auto"/>
        <w:bottom w:val="none" w:sz="0" w:space="0" w:color="auto"/>
        <w:right w:val="none" w:sz="0" w:space="0" w:color="auto"/>
      </w:divBdr>
    </w:div>
    <w:div w:id="1137842449">
      <w:bodyDiv w:val="1"/>
      <w:marLeft w:val="0"/>
      <w:marRight w:val="0"/>
      <w:marTop w:val="0"/>
      <w:marBottom w:val="0"/>
      <w:divBdr>
        <w:top w:val="none" w:sz="0" w:space="0" w:color="auto"/>
        <w:left w:val="none" w:sz="0" w:space="0" w:color="auto"/>
        <w:bottom w:val="none" w:sz="0" w:space="0" w:color="auto"/>
        <w:right w:val="none" w:sz="0" w:space="0" w:color="auto"/>
      </w:divBdr>
    </w:div>
    <w:div w:id="1194804147">
      <w:bodyDiv w:val="1"/>
      <w:marLeft w:val="0"/>
      <w:marRight w:val="0"/>
      <w:marTop w:val="0"/>
      <w:marBottom w:val="0"/>
      <w:divBdr>
        <w:top w:val="none" w:sz="0" w:space="0" w:color="auto"/>
        <w:left w:val="none" w:sz="0" w:space="0" w:color="auto"/>
        <w:bottom w:val="none" w:sz="0" w:space="0" w:color="auto"/>
        <w:right w:val="none" w:sz="0" w:space="0" w:color="auto"/>
      </w:divBdr>
    </w:div>
    <w:div w:id="1228030589">
      <w:bodyDiv w:val="1"/>
      <w:marLeft w:val="0"/>
      <w:marRight w:val="0"/>
      <w:marTop w:val="0"/>
      <w:marBottom w:val="0"/>
      <w:divBdr>
        <w:top w:val="none" w:sz="0" w:space="0" w:color="auto"/>
        <w:left w:val="none" w:sz="0" w:space="0" w:color="auto"/>
        <w:bottom w:val="none" w:sz="0" w:space="0" w:color="auto"/>
        <w:right w:val="none" w:sz="0" w:space="0" w:color="auto"/>
      </w:divBdr>
    </w:div>
    <w:div w:id="1246919817">
      <w:bodyDiv w:val="1"/>
      <w:marLeft w:val="0"/>
      <w:marRight w:val="0"/>
      <w:marTop w:val="0"/>
      <w:marBottom w:val="0"/>
      <w:divBdr>
        <w:top w:val="none" w:sz="0" w:space="0" w:color="auto"/>
        <w:left w:val="none" w:sz="0" w:space="0" w:color="auto"/>
        <w:bottom w:val="none" w:sz="0" w:space="0" w:color="auto"/>
        <w:right w:val="none" w:sz="0" w:space="0" w:color="auto"/>
      </w:divBdr>
    </w:div>
    <w:div w:id="1254558321">
      <w:bodyDiv w:val="1"/>
      <w:marLeft w:val="0"/>
      <w:marRight w:val="0"/>
      <w:marTop w:val="0"/>
      <w:marBottom w:val="0"/>
      <w:divBdr>
        <w:top w:val="none" w:sz="0" w:space="0" w:color="auto"/>
        <w:left w:val="none" w:sz="0" w:space="0" w:color="auto"/>
        <w:bottom w:val="none" w:sz="0" w:space="0" w:color="auto"/>
        <w:right w:val="none" w:sz="0" w:space="0" w:color="auto"/>
      </w:divBdr>
    </w:div>
    <w:div w:id="1271821677">
      <w:bodyDiv w:val="1"/>
      <w:marLeft w:val="0"/>
      <w:marRight w:val="0"/>
      <w:marTop w:val="0"/>
      <w:marBottom w:val="0"/>
      <w:divBdr>
        <w:top w:val="none" w:sz="0" w:space="0" w:color="auto"/>
        <w:left w:val="none" w:sz="0" w:space="0" w:color="auto"/>
        <w:bottom w:val="none" w:sz="0" w:space="0" w:color="auto"/>
        <w:right w:val="none" w:sz="0" w:space="0" w:color="auto"/>
      </w:divBdr>
    </w:div>
    <w:div w:id="1277827780">
      <w:bodyDiv w:val="1"/>
      <w:marLeft w:val="0"/>
      <w:marRight w:val="0"/>
      <w:marTop w:val="0"/>
      <w:marBottom w:val="0"/>
      <w:divBdr>
        <w:top w:val="none" w:sz="0" w:space="0" w:color="auto"/>
        <w:left w:val="none" w:sz="0" w:space="0" w:color="auto"/>
        <w:bottom w:val="none" w:sz="0" w:space="0" w:color="auto"/>
        <w:right w:val="none" w:sz="0" w:space="0" w:color="auto"/>
      </w:divBdr>
    </w:div>
    <w:div w:id="1289118128">
      <w:bodyDiv w:val="1"/>
      <w:marLeft w:val="0"/>
      <w:marRight w:val="0"/>
      <w:marTop w:val="0"/>
      <w:marBottom w:val="0"/>
      <w:divBdr>
        <w:top w:val="none" w:sz="0" w:space="0" w:color="auto"/>
        <w:left w:val="none" w:sz="0" w:space="0" w:color="auto"/>
        <w:bottom w:val="none" w:sz="0" w:space="0" w:color="auto"/>
        <w:right w:val="none" w:sz="0" w:space="0" w:color="auto"/>
      </w:divBdr>
    </w:div>
    <w:div w:id="1293049778">
      <w:bodyDiv w:val="1"/>
      <w:marLeft w:val="0"/>
      <w:marRight w:val="0"/>
      <w:marTop w:val="0"/>
      <w:marBottom w:val="0"/>
      <w:divBdr>
        <w:top w:val="none" w:sz="0" w:space="0" w:color="auto"/>
        <w:left w:val="none" w:sz="0" w:space="0" w:color="auto"/>
        <w:bottom w:val="none" w:sz="0" w:space="0" w:color="auto"/>
        <w:right w:val="none" w:sz="0" w:space="0" w:color="auto"/>
      </w:divBdr>
    </w:div>
    <w:div w:id="1311520548">
      <w:bodyDiv w:val="1"/>
      <w:marLeft w:val="0"/>
      <w:marRight w:val="0"/>
      <w:marTop w:val="0"/>
      <w:marBottom w:val="0"/>
      <w:divBdr>
        <w:top w:val="none" w:sz="0" w:space="0" w:color="auto"/>
        <w:left w:val="none" w:sz="0" w:space="0" w:color="auto"/>
        <w:bottom w:val="none" w:sz="0" w:space="0" w:color="auto"/>
        <w:right w:val="none" w:sz="0" w:space="0" w:color="auto"/>
      </w:divBdr>
    </w:div>
    <w:div w:id="1350447931">
      <w:bodyDiv w:val="1"/>
      <w:marLeft w:val="0"/>
      <w:marRight w:val="0"/>
      <w:marTop w:val="0"/>
      <w:marBottom w:val="0"/>
      <w:divBdr>
        <w:top w:val="none" w:sz="0" w:space="0" w:color="auto"/>
        <w:left w:val="none" w:sz="0" w:space="0" w:color="auto"/>
        <w:bottom w:val="none" w:sz="0" w:space="0" w:color="auto"/>
        <w:right w:val="none" w:sz="0" w:space="0" w:color="auto"/>
      </w:divBdr>
    </w:div>
    <w:div w:id="1355763546">
      <w:bodyDiv w:val="1"/>
      <w:marLeft w:val="0"/>
      <w:marRight w:val="0"/>
      <w:marTop w:val="0"/>
      <w:marBottom w:val="0"/>
      <w:divBdr>
        <w:top w:val="none" w:sz="0" w:space="0" w:color="auto"/>
        <w:left w:val="none" w:sz="0" w:space="0" w:color="auto"/>
        <w:bottom w:val="none" w:sz="0" w:space="0" w:color="auto"/>
        <w:right w:val="none" w:sz="0" w:space="0" w:color="auto"/>
      </w:divBdr>
    </w:div>
    <w:div w:id="1386954460">
      <w:bodyDiv w:val="1"/>
      <w:marLeft w:val="0"/>
      <w:marRight w:val="0"/>
      <w:marTop w:val="0"/>
      <w:marBottom w:val="0"/>
      <w:divBdr>
        <w:top w:val="none" w:sz="0" w:space="0" w:color="auto"/>
        <w:left w:val="none" w:sz="0" w:space="0" w:color="auto"/>
        <w:bottom w:val="none" w:sz="0" w:space="0" w:color="auto"/>
        <w:right w:val="none" w:sz="0" w:space="0" w:color="auto"/>
      </w:divBdr>
    </w:div>
    <w:div w:id="1395346721">
      <w:bodyDiv w:val="1"/>
      <w:marLeft w:val="0"/>
      <w:marRight w:val="0"/>
      <w:marTop w:val="0"/>
      <w:marBottom w:val="0"/>
      <w:divBdr>
        <w:top w:val="none" w:sz="0" w:space="0" w:color="auto"/>
        <w:left w:val="none" w:sz="0" w:space="0" w:color="auto"/>
        <w:bottom w:val="none" w:sz="0" w:space="0" w:color="auto"/>
        <w:right w:val="none" w:sz="0" w:space="0" w:color="auto"/>
      </w:divBdr>
    </w:div>
    <w:div w:id="1396124829">
      <w:bodyDiv w:val="1"/>
      <w:marLeft w:val="0"/>
      <w:marRight w:val="0"/>
      <w:marTop w:val="0"/>
      <w:marBottom w:val="0"/>
      <w:divBdr>
        <w:top w:val="none" w:sz="0" w:space="0" w:color="auto"/>
        <w:left w:val="none" w:sz="0" w:space="0" w:color="auto"/>
        <w:bottom w:val="none" w:sz="0" w:space="0" w:color="auto"/>
        <w:right w:val="none" w:sz="0" w:space="0" w:color="auto"/>
      </w:divBdr>
    </w:div>
    <w:div w:id="1420634097">
      <w:bodyDiv w:val="1"/>
      <w:marLeft w:val="0"/>
      <w:marRight w:val="0"/>
      <w:marTop w:val="0"/>
      <w:marBottom w:val="0"/>
      <w:divBdr>
        <w:top w:val="none" w:sz="0" w:space="0" w:color="auto"/>
        <w:left w:val="none" w:sz="0" w:space="0" w:color="auto"/>
        <w:bottom w:val="none" w:sz="0" w:space="0" w:color="auto"/>
        <w:right w:val="none" w:sz="0" w:space="0" w:color="auto"/>
      </w:divBdr>
    </w:div>
    <w:div w:id="1460150501">
      <w:bodyDiv w:val="1"/>
      <w:marLeft w:val="0"/>
      <w:marRight w:val="0"/>
      <w:marTop w:val="0"/>
      <w:marBottom w:val="0"/>
      <w:divBdr>
        <w:top w:val="none" w:sz="0" w:space="0" w:color="auto"/>
        <w:left w:val="none" w:sz="0" w:space="0" w:color="auto"/>
        <w:bottom w:val="none" w:sz="0" w:space="0" w:color="auto"/>
        <w:right w:val="none" w:sz="0" w:space="0" w:color="auto"/>
      </w:divBdr>
    </w:div>
    <w:div w:id="1463688757">
      <w:bodyDiv w:val="1"/>
      <w:marLeft w:val="0"/>
      <w:marRight w:val="0"/>
      <w:marTop w:val="0"/>
      <w:marBottom w:val="0"/>
      <w:divBdr>
        <w:top w:val="none" w:sz="0" w:space="0" w:color="auto"/>
        <w:left w:val="none" w:sz="0" w:space="0" w:color="auto"/>
        <w:bottom w:val="none" w:sz="0" w:space="0" w:color="auto"/>
        <w:right w:val="none" w:sz="0" w:space="0" w:color="auto"/>
      </w:divBdr>
    </w:div>
    <w:div w:id="1470632139">
      <w:bodyDiv w:val="1"/>
      <w:marLeft w:val="0"/>
      <w:marRight w:val="0"/>
      <w:marTop w:val="0"/>
      <w:marBottom w:val="0"/>
      <w:divBdr>
        <w:top w:val="none" w:sz="0" w:space="0" w:color="auto"/>
        <w:left w:val="none" w:sz="0" w:space="0" w:color="auto"/>
        <w:bottom w:val="none" w:sz="0" w:space="0" w:color="auto"/>
        <w:right w:val="none" w:sz="0" w:space="0" w:color="auto"/>
      </w:divBdr>
    </w:div>
    <w:div w:id="1518621480">
      <w:bodyDiv w:val="1"/>
      <w:marLeft w:val="0"/>
      <w:marRight w:val="0"/>
      <w:marTop w:val="0"/>
      <w:marBottom w:val="0"/>
      <w:divBdr>
        <w:top w:val="none" w:sz="0" w:space="0" w:color="auto"/>
        <w:left w:val="none" w:sz="0" w:space="0" w:color="auto"/>
        <w:bottom w:val="none" w:sz="0" w:space="0" w:color="auto"/>
        <w:right w:val="none" w:sz="0" w:space="0" w:color="auto"/>
      </w:divBdr>
    </w:div>
    <w:div w:id="1520311089">
      <w:bodyDiv w:val="1"/>
      <w:marLeft w:val="0"/>
      <w:marRight w:val="0"/>
      <w:marTop w:val="0"/>
      <w:marBottom w:val="0"/>
      <w:divBdr>
        <w:top w:val="none" w:sz="0" w:space="0" w:color="auto"/>
        <w:left w:val="none" w:sz="0" w:space="0" w:color="auto"/>
        <w:bottom w:val="none" w:sz="0" w:space="0" w:color="auto"/>
        <w:right w:val="none" w:sz="0" w:space="0" w:color="auto"/>
      </w:divBdr>
    </w:div>
    <w:div w:id="1538614624">
      <w:bodyDiv w:val="1"/>
      <w:marLeft w:val="0"/>
      <w:marRight w:val="0"/>
      <w:marTop w:val="0"/>
      <w:marBottom w:val="0"/>
      <w:divBdr>
        <w:top w:val="none" w:sz="0" w:space="0" w:color="auto"/>
        <w:left w:val="none" w:sz="0" w:space="0" w:color="auto"/>
        <w:bottom w:val="none" w:sz="0" w:space="0" w:color="auto"/>
        <w:right w:val="none" w:sz="0" w:space="0" w:color="auto"/>
      </w:divBdr>
    </w:div>
    <w:div w:id="1567883997">
      <w:bodyDiv w:val="1"/>
      <w:marLeft w:val="0"/>
      <w:marRight w:val="0"/>
      <w:marTop w:val="0"/>
      <w:marBottom w:val="0"/>
      <w:divBdr>
        <w:top w:val="none" w:sz="0" w:space="0" w:color="auto"/>
        <w:left w:val="none" w:sz="0" w:space="0" w:color="auto"/>
        <w:bottom w:val="none" w:sz="0" w:space="0" w:color="auto"/>
        <w:right w:val="none" w:sz="0" w:space="0" w:color="auto"/>
      </w:divBdr>
    </w:div>
    <w:div w:id="1591037362">
      <w:bodyDiv w:val="1"/>
      <w:marLeft w:val="0"/>
      <w:marRight w:val="0"/>
      <w:marTop w:val="0"/>
      <w:marBottom w:val="0"/>
      <w:divBdr>
        <w:top w:val="none" w:sz="0" w:space="0" w:color="auto"/>
        <w:left w:val="none" w:sz="0" w:space="0" w:color="auto"/>
        <w:bottom w:val="none" w:sz="0" w:space="0" w:color="auto"/>
        <w:right w:val="none" w:sz="0" w:space="0" w:color="auto"/>
      </w:divBdr>
    </w:div>
    <w:div w:id="1616406189">
      <w:bodyDiv w:val="1"/>
      <w:marLeft w:val="0"/>
      <w:marRight w:val="0"/>
      <w:marTop w:val="0"/>
      <w:marBottom w:val="0"/>
      <w:divBdr>
        <w:top w:val="none" w:sz="0" w:space="0" w:color="auto"/>
        <w:left w:val="none" w:sz="0" w:space="0" w:color="auto"/>
        <w:bottom w:val="none" w:sz="0" w:space="0" w:color="auto"/>
        <w:right w:val="none" w:sz="0" w:space="0" w:color="auto"/>
      </w:divBdr>
    </w:div>
    <w:div w:id="1676301182">
      <w:bodyDiv w:val="1"/>
      <w:marLeft w:val="0"/>
      <w:marRight w:val="0"/>
      <w:marTop w:val="0"/>
      <w:marBottom w:val="0"/>
      <w:divBdr>
        <w:top w:val="none" w:sz="0" w:space="0" w:color="auto"/>
        <w:left w:val="none" w:sz="0" w:space="0" w:color="auto"/>
        <w:bottom w:val="none" w:sz="0" w:space="0" w:color="auto"/>
        <w:right w:val="none" w:sz="0" w:space="0" w:color="auto"/>
      </w:divBdr>
    </w:div>
    <w:div w:id="1686135304">
      <w:bodyDiv w:val="1"/>
      <w:marLeft w:val="0"/>
      <w:marRight w:val="0"/>
      <w:marTop w:val="0"/>
      <w:marBottom w:val="0"/>
      <w:divBdr>
        <w:top w:val="none" w:sz="0" w:space="0" w:color="auto"/>
        <w:left w:val="none" w:sz="0" w:space="0" w:color="auto"/>
        <w:bottom w:val="none" w:sz="0" w:space="0" w:color="auto"/>
        <w:right w:val="none" w:sz="0" w:space="0" w:color="auto"/>
      </w:divBdr>
    </w:div>
    <w:div w:id="1689063034">
      <w:bodyDiv w:val="1"/>
      <w:marLeft w:val="0"/>
      <w:marRight w:val="0"/>
      <w:marTop w:val="0"/>
      <w:marBottom w:val="0"/>
      <w:divBdr>
        <w:top w:val="none" w:sz="0" w:space="0" w:color="auto"/>
        <w:left w:val="none" w:sz="0" w:space="0" w:color="auto"/>
        <w:bottom w:val="none" w:sz="0" w:space="0" w:color="auto"/>
        <w:right w:val="none" w:sz="0" w:space="0" w:color="auto"/>
      </w:divBdr>
    </w:div>
    <w:div w:id="1691297249">
      <w:bodyDiv w:val="1"/>
      <w:marLeft w:val="0"/>
      <w:marRight w:val="0"/>
      <w:marTop w:val="0"/>
      <w:marBottom w:val="0"/>
      <w:divBdr>
        <w:top w:val="none" w:sz="0" w:space="0" w:color="auto"/>
        <w:left w:val="none" w:sz="0" w:space="0" w:color="auto"/>
        <w:bottom w:val="none" w:sz="0" w:space="0" w:color="auto"/>
        <w:right w:val="none" w:sz="0" w:space="0" w:color="auto"/>
      </w:divBdr>
    </w:div>
    <w:div w:id="1700622798">
      <w:bodyDiv w:val="1"/>
      <w:marLeft w:val="0"/>
      <w:marRight w:val="0"/>
      <w:marTop w:val="0"/>
      <w:marBottom w:val="0"/>
      <w:divBdr>
        <w:top w:val="none" w:sz="0" w:space="0" w:color="auto"/>
        <w:left w:val="none" w:sz="0" w:space="0" w:color="auto"/>
        <w:bottom w:val="none" w:sz="0" w:space="0" w:color="auto"/>
        <w:right w:val="none" w:sz="0" w:space="0" w:color="auto"/>
      </w:divBdr>
    </w:div>
    <w:div w:id="1706249636">
      <w:bodyDiv w:val="1"/>
      <w:marLeft w:val="0"/>
      <w:marRight w:val="0"/>
      <w:marTop w:val="0"/>
      <w:marBottom w:val="0"/>
      <w:divBdr>
        <w:top w:val="none" w:sz="0" w:space="0" w:color="auto"/>
        <w:left w:val="none" w:sz="0" w:space="0" w:color="auto"/>
        <w:bottom w:val="none" w:sz="0" w:space="0" w:color="auto"/>
        <w:right w:val="none" w:sz="0" w:space="0" w:color="auto"/>
      </w:divBdr>
    </w:div>
    <w:div w:id="1709840456">
      <w:bodyDiv w:val="1"/>
      <w:marLeft w:val="0"/>
      <w:marRight w:val="0"/>
      <w:marTop w:val="0"/>
      <w:marBottom w:val="0"/>
      <w:divBdr>
        <w:top w:val="none" w:sz="0" w:space="0" w:color="auto"/>
        <w:left w:val="none" w:sz="0" w:space="0" w:color="auto"/>
        <w:bottom w:val="none" w:sz="0" w:space="0" w:color="auto"/>
        <w:right w:val="none" w:sz="0" w:space="0" w:color="auto"/>
      </w:divBdr>
    </w:div>
    <w:div w:id="1745954908">
      <w:bodyDiv w:val="1"/>
      <w:marLeft w:val="0"/>
      <w:marRight w:val="0"/>
      <w:marTop w:val="0"/>
      <w:marBottom w:val="0"/>
      <w:divBdr>
        <w:top w:val="none" w:sz="0" w:space="0" w:color="auto"/>
        <w:left w:val="none" w:sz="0" w:space="0" w:color="auto"/>
        <w:bottom w:val="none" w:sz="0" w:space="0" w:color="auto"/>
        <w:right w:val="none" w:sz="0" w:space="0" w:color="auto"/>
      </w:divBdr>
    </w:div>
    <w:div w:id="1807158775">
      <w:bodyDiv w:val="1"/>
      <w:marLeft w:val="0"/>
      <w:marRight w:val="0"/>
      <w:marTop w:val="0"/>
      <w:marBottom w:val="0"/>
      <w:divBdr>
        <w:top w:val="none" w:sz="0" w:space="0" w:color="auto"/>
        <w:left w:val="none" w:sz="0" w:space="0" w:color="auto"/>
        <w:bottom w:val="none" w:sz="0" w:space="0" w:color="auto"/>
        <w:right w:val="none" w:sz="0" w:space="0" w:color="auto"/>
      </w:divBdr>
    </w:div>
    <w:div w:id="1838154048">
      <w:bodyDiv w:val="1"/>
      <w:marLeft w:val="0"/>
      <w:marRight w:val="0"/>
      <w:marTop w:val="0"/>
      <w:marBottom w:val="0"/>
      <w:divBdr>
        <w:top w:val="none" w:sz="0" w:space="0" w:color="auto"/>
        <w:left w:val="none" w:sz="0" w:space="0" w:color="auto"/>
        <w:bottom w:val="none" w:sz="0" w:space="0" w:color="auto"/>
        <w:right w:val="none" w:sz="0" w:space="0" w:color="auto"/>
      </w:divBdr>
    </w:div>
    <w:div w:id="1850099111">
      <w:bodyDiv w:val="1"/>
      <w:marLeft w:val="0"/>
      <w:marRight w:val="0"/>
      <w:marTop w:val="0"/>
      <w:marBottom w:val="0"/>
      <w:divBdr>
        <w:top w:val="none" w:sz="0" w:space="0" w:color="auto"/>
        <w:left w:val="none" w:sz="0" w:space="0" w:color="auto"/>
        <w:bottom w:val="none" w:sz="0" w:space="0" w:color="auto"/>
        <w:right w:val="none" w:sz="0" w:space="0" w:color="auto"/>
      </w:divBdr>
    </w:div>
    <w:div w:id="1870029914">
      <w:bodyDiv w:val="1"/>
      <w:marLeft w:val="0"/>
      <w:marRight w:val="0"/>
      <w:marTop w:val="0"/>
      <w:marBottom w:val="0"/>
      <w:divBdr>
        <w:top w:val="none" w:sz="0" w:space="0" w:color="auto"/>
        <w:left w:val="none" w:sz="0" w:space="0" w:color="auto"/>
        <w:bottom w:val="none" w:sz="0" w:space="0" w:color="auto"/>
        <w:right w:val="none" w:sz="0" w:space="0" w:color="auto"/>
      </w:divBdr>
    </w:div>
    <w:div w:id="1887182347">
      <w:bodyDiv w:val="1"/>
      <w:marLeft w:val="0"/>
      <w:marRight w:val="0"/>
      <w:marTop w:val="0"/>
      <w:marBottom w:val="0"/>
      <w:divBdr>
        <w:top w:val="none" w:sz="0" w:space="0" w:color="auto"/>
        <w:left w:val="none" w:sz="0" w:space="0" w:color="auto"/>
        <w:bottom w:val="none" w:sz="0" w:space="0" w:color="auto"/>
        <w:right w:val="none" w:sz="0" w:space="0" w:color="auto"/>
      </w:divBdr>
    </w:div>
    <w:div w:id="1897469317">
      <w:bodyDiv w:val="1"/>
      <w:marLeft w:val="0"/>
      <w:marRight w:val="0"/>
      <w:marTop w:val="0"/>
      <w:marBottom w:val="0"/>
      <w:divBdr>
        <w:top w:val="none" w:sz="0" w:space="0" w:color="auto"/>
        <w:left w:val="none" w:sz="0" w:space="0" w:color="auto"/>
        <w:bottom w:val="none" w:sz="0" w:space="0" w:color="auto"/>
        <w:right w:val="none" w:sz="0" w:space="0" w:color="auto"/>
      </w:divBdr>
    </w:div>
    <w:div w:id="1907493717">
      <w:bodyDiv w:val="1"/>
      <w:marLeft w:val="0"/>
      <w:marRight w:val="0"/>
      <w:marTop w:val="0"/>
      <w:marBottom w:val="0"/>
      <w:divBdr>
        <w:top w:val="none" w:sz="0" w:space="0" w:color="auto"/>
        <w:left w:val="none" w:sz="0" w:space="0" w:color="auto"/>
        <w:bottom w:val="none" w:sz="0" w:space="0" w:color="auto"/>
        <w:right w:val="none" w:sz="0" w:space="0" w:color="auto"/>
      </w:divBdr>
    </w:div>
    <w:div w:id="1921980545">
      <w:bodyDiv w:val="1"/>
      <w:marLeft w:val="0"/>
      <w:marRight w:val="0"/>
      <w:marTop w:val="0"/>
      <w:marBottom w:val="0"/>
      <w:divBdr>
        <w:top w:val="none" w:sz="0" w:space="0" w:color="auto"/>
        <w:left w:val="none" w:sz="0" w:space="0" w:color="auto"/>
        <w:bottom w:val="none" w:sz="0" w:space="0" w:color="auto"/>
        <w:right w:val="none" w:sz="0" w:space="0" w:color="auto"/>
      </w:divBdr>
    </w:div>
    <w:div w:id="1978686609">
      <w:bodyDiv w:val="1"/>
      <w:marLeft w:val="0"/>
      <w:marRight w:val="0"/>
      <w:marTop w:val="0"/>
      <w:marBottom w:val="0"/>
      <w:divBdr>
        <w:top w:val="none" w:sz="0" w:space="0" w:color="auto"/>
        <w:left w:val="none" w:sz="0" w:space="0" w:color="auto"/>
        <w:bottom w:val="none" w:sz="0" w:space="0" w:color="auto"/>
        <w:right w:val="none" w:sz="0" w:space="0" w:color="auto"/>
      </w:divBdr>
    </w:div>
    <w:div w:id="1982608573">
      <w:bodyDiv w:val="1"/>
      <w:marLeft w:val="0"/>
      <w:marRight w:val="0"/>
      <w:marTop w:val="0"/>
      <w:marBottom w:val="0"/>
      <w:divBdr>
        <w:top w:val="none" w:sz="0" w:space="0" w:color="auto"/>
        <w:left w:val="none" w:sz="0" w:space="0" w:color="auto"/>
        <w:bottom w:val="none" w:sz="0" w:space="0" w:color="auto"/>
        <w:right w:val="none" w:sz="0" w:space="0" w:color="auto"/>
      </w:divBdr>
    </w:div>
    <w:div w:id="1995719793">
      <w:bodyDiv w:val="1"/>
      <w:marLeft w:val="0"/>
      <w:marRight w:val="0"/>
      <w:marTop w:val="0"/>
      <w:marBottom w:val="0"/>
      <w:divBdr>
        <w:top w:val="none" w:sz="0" w:space="0" w:color="auto"/>
        <w:left w:val="none" w:sz="0" w:space="0" w:color="auto"/>
        <w:bottom w:val="none" w:sz="0" w:space="0" w:color="auto"/>
        <w:right w:val="none" w:sz="0" w:space="0" w:color="auto"/>
      </w:divBdr>
    </w:div>
    <w:div w:id="1997342298">
      <w:bodyDiv w:val="1"/>
      <w:marLeft w:val="0"/>
      <w:marRight w:val="0"/>
      <w:marTop w:val="0"/>
      <w:marBottom w:val="0"/>
      <w:divBdr>
        <w:top w:val="none" w:sz="0" w:space="0" w:color="auto"/>
        <w:left w:val="none" w:sz="0" w:space="0" w:color="auto"/>
        <w:bottom w:val="none" w:sz="0" w:space="0" w:color="auto"/>
        <w:right w:val="none" w:sz="0" w:space="0" w:color="auto"/>
      </w:divBdr>
    </w:div>
    <w:div w:id="2006081437">
      <w:bodyDiv w:val="1"/>
      <w:marLeft w:val="0"/>
      <w:marRight w:val="0"/>
      <w:marTop w:val="0"/>
      <w:marBottom w:val="0"/>
      <w:divBdr>
        <w:top w:val="none" w:sz="0" w:space="0" w:color="auto"/>
        <w:left w:val="none" w:sz="0" w:space="0" w:color="auto"/>
        <w:bottom w:val="none" w:sz="0" w:space="0" w:color="auto"/>
        <w:right w:val="none" w:sz="0" w:space="0" w:color="auto"/>
      </w:divBdr>
    </w:div>
    <w:div w:id="2009213815">
      <w:bodyDiv w:val="1"/>
      <w:marLeft w:val="0"/>
      <w:marRight w:val="0"/>
      <w:marTop w:val="0"/>
      <w:marBottom w:val="0"/>
      <w:divBdr>
        <w:top w:val="none" w:sz="0" w:space="0" w:color="auto"/>
        <w:left w:val="none" w:sz="0" w:space="0" w:color="auto"/>
        <w:bottom w:val="none" w:sz="0" w:space="0" w:color="auto"/>
        <w:right w:val="none" w:sz="0" w:space="0" w:color="auto"/>
      </w:divBdr>
    </w:div>
    <w:div w:id="2011909801">
      <w:bodyDiv w:val="1"/>
      <w:marLeft w:val="0"/>
      <w:marRight w:val="0"/>
      <w:marTop w:val="0"/>
      <w:marBottom w:val="0"/>
      <w:divBdr>
        <w:top w:val="none" w:sz="0" w:space="0" w:color="auto"/>
        <w:left w:val="none" w:sz="0" w:space="0" w:color="auto"/>
        <w:bottom w:val="none" w:sz="0" w:space="0" w:color="auto"/>
        <w:right w:val="none" w:sz="0" w:space="0" w:color="auto"/>
      </w:divBdr>
    </w:div>
    <w:div w:id="2026980047">
      <w:bodyDiv w:val="1"/>
      <w:marLeft w:val="0"/>
      <w:marRight w:val="0"/>
      <w:marTop w:val="0"/>
      <w:marBottom w:val="0"/>
      <w:divBdr>
        <w:top w:val="none" w:sz="0" w:space="0" w:color="auto"/>
        <w:left w:val="none" w:sz="0" w:space="0" w:color="auto"/>
        <w:bottom w:val="none" w:sz="0" w:space="0" w:color="auto"/>
        <w:right w:val="none" w:sz="0" w:space="0" w:color="auto"/>
      </w:divBdr>
    </w:div>
    <w:div w:id="2027515913">
      <w:bodyDiv w:val="1"/>
      <w:marLeft w:val="0"/>
      <w:marRight w:val="0"/>
      <w:marTop w:val="0"/>
      <w:marBottom w:val="0"/>
      <w:divBdr>
        <w:top w:val="none" w:sz="0" w:space="0" w:color="auto"/>
        <w:left w:val="none" w:sz="0" w:space="0" w:color="auto"/>
        <w:bottom w:val="none" w:sz="0" w:space="0" w:color="auto"/>
        <w:right w:val="none" w:sz="0" w:space="0" w:color="auto"/>
      </w:divBdr>
    </w:div>
    <w:div w:id="2058622230">
      <w:bodyDiv w:val="1"/>
      <w:marLeft w:val="0"/>
      <w:marRight w:val="0"/>
      <w:marTop w:val="0"/>
      <w:marBottom w:val="0"/>
      <w:divBdr>
        <w:top w:val="none" w:sz="0" w:space="0" w:color="auto"/>
        <w:left w:val="none" w:sz="0" w:space="0" w:color="auto"/>
        <w:bottom w:val="none" w:sz="0" w:space="0" w:color="auto"/>
        <w:right w:val="none" w:sz="0" w:space="0" w:color="auto"/>
      </w:divBdr>
    </w:div>
    <w:div w:id="2087796355">
      <w:bodyDiv w:val="1"/>
      <w:marLeft w:val="0"/>
      <w:marRight w:val="0"/>
      <w:marTop w:val="0"/>
      <w:marBottom w:val="0"/>
      <w:divBdr>
        <w:top w:val="none" w:sz="0" w:space="0" w:color="auto"/>
        <w:left w:val="none" w:sz="0" w:space="0" w:color="auto"/>
        <w:bottom w:val="none" w:sz="0" w:space="0" w:color="auto"/>
        <w:right w:val="none" w:sz="0" w:space="0" w:color="auto"/>
      </w:divBdr>
    </w:div>
    <w:div w:id="2099128761">
      <w:bodyDiv w:val="1"/>
      <w:marLeft w:val="0"/>
      <w:marRight w:val="0"/>
      <w:marTop w:val="0"/>
      <w:marBottom w:val="0"/>
      <w:divBdr>
        <w:top w:val="none" w:sz="0" w:space="0" w:color="auto"/>
        <w:left w:val="none" w:sz="0" w:space="0" w:color="auto"/>
        <w:bottom w:val="none" w:sz="0" w:space="0" w:color="auto"/>
        <w:right w:val="none" w:sz="0" w:space="0" w:color="auto"/>
      </w:divBdr>
    </w:div>
    <w:div w:id="2140147170">
      <w:bodyDiv w:val="1"/>
      <w:marLeft w:val="0"/>
      <w:marRight w:val="0"/>
      <w:marTop w:val="0"/>
      <w:marBottom w:val="0"/>
      <w:divBdr>
        <w:top w:val="none" w:sz="0" w:space="0" w:color="auto"/>
        <w:left w:val="none" w:sz="0" w:space="0" w:color="auto"/>
        <w:bottom w:val="none" w:sz="0" w:space="0" w:color="auto"/>
        <w:right w:val="none" w:sz="0" w:space="0" w:color="auto"/>
      </w:divBdr>
    </w:div>
    <w:div w:id="2140873430">
      <w:bodyDiv w:val="1"/>
      <w:marLeft w:val="0"/>
      <w:marRight w:val="0"/>
      <w:marTop w:val="0"/>
      <w:marBottom w:val="0"/>
      <w:divBdr>
        <w:top w:val="none" w:sz="0" w:space="0" w:color="auto"/>
        <w:left w:val="none" w:sz="0" w:space="0" w:color="auto"/>
        <w:bottom w:val="none" w:sz="0" w:space="0" w:color="auto"/>
        <w:right w:val="none" w:sz="0" w:space="0" w:color="auto"/>
      </w:divBdr>
    </w:div>
    <w:div w:id="2141259718">
      <w:bodyDiv w:val="1"/>
      <w:marLeft w:val="0"/>
      <w:marRight w:val="0"/>
      <w:marTop w:val="0"/>
      <w:marBottom w:val="0"/>
      <w:divBdr>
        <w:top w:val="none" w:sz="0" w:space="0" w:color="auto"/>
        <w:left w:val="none" w:sz="0" w:space="0" w:color="auto"/>
        <w:bottom w:val="none" w:sz="0" w:space="0" w:color="auto"/>
        <w:right w:val="none" w:sz="0" w:space="0" w:color="auto"/>
      </w:divBdr>
    </w:div>
    <w:div w:id="2142115823">
      <w:bodyDiv w:val="1"/>
      <w:marLeft w:val="0"/>
      <w:marRight w:val="0"/>
      <w:marTop w:val="0"/>
      <w:marBottom w:val="0"/>
      <w:divBdr>
        <w:top w:val="none" w:sz="0" w:space="0" w:color="auto"/>
        <w:left w:val="none" w:sz="0" w:space="0" w:color="auto"/>
        <w:bottom w:val="none" w:sz="0" w:space="0" w:color="auto"/>
        <w:right w:val="none" w:sz="0" w:space="0" w:color="auto"/>
      </w:divBdr>
    </w:div>
    <w:div w:id="21429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2</Pages>
  <Words>626</Words>
  <Characters>3382</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chaskia</dc:creator>
  <cp:keywords/>
  <dc:description/>
  <cp:lastModifiedBy>chaskia</cp:lastModifiedBy>
  <cp:revision>168</cp:revision>
  <cp:lastPrinted>2022-05-09T10:22:00Z</cp:lastPrinted>
  <dcterms:created xsi:type="dcterms:W3CDTF">2022-05-09T06:51:00Z</dcterms:created>
  <dcterms:modified xsi:type="dcterms:W3CDTF">2024-07-16T05:49:00Z</dcterms:modified>
</cp:coreProperties>
</file>