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7C" w:rsidRPr="00411C94" w:rsidRDefault="00632109" w:rsidP="005112CE">
      <w:pPr>
        <w:jc w:val="center"/>
        <w:rPr>
          <w:b/>
          <w:sz w:val="40"/>
          <w:szCs w:val="40"/>
        </w:rPr>
      </w:pPr>
      <w:r w:rsidRPr="00632109">
        <w:rPr>
          <w:b/>
          <w:sz w:val="40"/>
          <w:szCs w:val="40"/>
        </w:rPr>
        <w:t>ΤΕΧΝΙΚΕΣ ΠΡΟΔΙΑΓΡΑΦΕΣ</w:t>
      </w:r>
    </w:p>
    <w:tbl>
      <w:tblPr>
        <w:tblW w:w="5000" w:type="pct"/>
        <w:tblLook w:val="04A0"/>
      </w:tblPr>
      <w:tblGrid>
        <w:gridCol w:w="8522"/>
      </w:tblGrid>
      <w:tr w:rsidR="00AC618A" w:rsidRPr="00AC618A" w:rsidTr="00756A8E">
        <w:trPr>
          <w:trHeight w:val="3300"/>
        </w:trPr>
        <w:tc>
          <w:tcPr>
            <w:tcW w:w="5000" w:type="pct"/>
            <w:tcBorders>
              <w:top w:val="nil"/>
              <w:left w:val="nil"/>
              <w:bottom w:val="nil"/>
              <w:right w:val="nil"/>
            </w:tcBorders>
            <w:shd w:val="clear" w:color="auto" w:fill="auto"/>
            <w:vAlign w:val="center"/>
            <w:hideMark/>
          </w:tcPr>
          <w:p w:rsidR="00C42CB8" w:rsidRPr="00E90742" w:rsidRDefault="00C42CB8" w:rsidP="00C42CB8">
            <w:pPr>
              <w:jc w:val="center"/>
              <w:rPr>
                <w:rFonts w:ascii="Calibri" w:eastAsia="Calibri" w:hAnsi="Calibri" w:cs="Times New Roman"/>
                <w:b/>
                <w:sz w:val="24"/>
              </w:rPr>
            </w:pPr>
            <w:r w:rsidRPr="00C42CB8">
              <w:rPr>
                <w:rFonts w:eastAsia="Calibri"/>
                <w:b/>
                <w:sz w:val="24"/>
                <w:szCs w:val="24"/>
              </w:rPr>
              <w:t>1)</w:t>
            </w:r>
            <w:r w:rsidR="008B7EC4" w:rsidRPr="00207DAB">
              <w:rPr>
                <w:rFonts w:eastAsia="Calibri"/>
              </w:rPr>
              <w:t xml:space="preserve"> </w:t>
            </w:r>
            <w:r w:rsidRPr="00744BB2">
              <w:rPr>
                <w:rFonts w:ascii="Calibri" w:eastAsia="Calibri" w:hAnsi="Calibri" w:cs="Times New Roman"/>
                <w:b/>
                <w:sz w:val="24"/>
              </w:rPr>
              <w:t xml:space="preserve">ΣΕΤ ΚΛΕΙΣΤΟΥ ΣΥΣΤΗΜΑΤΟΣ </w:t>
            </w:r>
          </w:p>
          <w:p w:rsidR="00C42CB8" w:rsidRDefault="00C42CB8" w:rsidP="00C42CB8">
            <w:pPr>
              <w:jc w:val="center"/>
              <w:rPr>
                <w:rFonts w:ascii="Calibri" w:eastAsia="Calibri" w:hAnsi="Calibri" w:cs="Times New Roman"/>
                <w:b/>
                <w:sz w:val="24"/>
              </w:rPr>
            </w:pPr>
            <w:r>
              <w:rPr>
                <w:rFonts w:ascii="Calibri" w:eastAsia="Calibri" w:hAnsi="Calibri" w:cs="Times New Roman"/>
                <w:b/>
                <w:sz w:val="24"/>
              </w:rPr>
              <w:t xml:space="preserve">ΑΣΦΑΛΟΥΣ </w:t>
            </w:r>
            <w:r w:rsidRPr="00744BB2">
              <w:rPr>
                <w:rFonts w:ascii="Calibri" w:eastAsia="Calibri" w:hAnsi="Calibri" w:cs="Times New Roman"/>
                <w:b/>
                <w:sz w:val="24"/>
              </w:rPr>
              <w:t xml:space="preserve"> ΠΑΡΑΚΕΝΤΗΣΗΣ</w:t>
            </w:r>
            <w:r w:rsidRPr="00E90742">
              <w:rPr>
                <w:rFonts w:ascii="Calibri" w:eastAsia="Calibri" w:hAnsi="Calibri" w:cs="Times New Roman"/>
                <w:b/>
                <w:sz w:val="24"/>
              </w:rPr>
              <w:t xml:space="preserve"> </w:t>
            </w:r>
            <w:r w:rsidRPr="00744BB2">
              <w:rPr>
                <w:rFonts w:ascii="Calibri" w:eastAsia="Calibri" w:hAnsi="Calibri" w:cs="Times New Roman"/>
                <w:b/>
                <w:sz w:val="24"/>
              </w:rPr>
              <w:t>ΦΛΕΒΑΣ</w:t>
            </w:r>
          </w:p>
          <w:p w:rsidR="00C42CB8" w:rsidRPr="00B24D86" w:rsidRDefault="00C42CB8" w:rsidP="00C42CB8">
            <w:pPr>
              <w:jc w:val="center"/>
              <w:rPr>
                <w:rFonts w:ascii="Calibri" w:eastAsia="Calibri" w:hAnsi="Calibri" w:cs="Times New Roman"/>
                <w:b/>
                <w:sz w:val="24"/>
              </w:rPr>
            </w:pPr>
          </w:p>
          <w:p w:rsidR="00C42CB8" w:rsidRPr="006C401F" w:rsidRDefault="00C42CB8" w:rsidP="00C42CB8">
            <w:pPr>
              <w:ind w:left="360"/>
              <w:jc w:val="both"/>
              <w:rPr>
                <w:rFonts w:ascii="Calibri" w:eastAsia="Calibri" w:hAnsi="Calibri" w:cs="Times New Roman"/>
                <w:sz w:val="24"/>
              </w:rPr>
            </w:pPr>
            <w:r w:rsidRPr="006C401F">
              <w:rPr>
                <w:rFonts w:ascii="Calibri" w:eastAsia="Calibri" w:hAnsi="Calibri" w:cs="Times New Roman"/>
                <w:sz w:val="24"/>
              </w:rPr>
              <w:t xml:space="preserve">Ο σχεδιασμός του να συνδυάζει τη χρήση του κοινού </w:t>
            </w:r>
            <w:proofErr w:type="spellStart"/>
            <w:r w:rsidRPr="006C401F">
              <w:rPr>
                <w:rFonts w:ascii="Calibri" w:eastAsia="Calibri" w:hAnsi="Calibri" w:cs="Times New Roman"/>
                <w:sz w:val="24"/>
              </w:rPr>
              <w:t>φλεβοκαθετήρα</w:t>
            </w:r>
            <w:proofErr w:type="spellEnd"/>
            <w:r w:rsidRPr="006C401F">
              <w:rPr>
                <w:rFonts w:ascii="Calibri" w:eastAsia="Calibri" w:hAnsi="Calibri" w:cs="Times New Roman"/>
                <w:sz w:val="24"/>
              </w:rPr>
              <w:t xml:space="preserve"> με το χειρισμό της πεταλούδας για εύκολη εισαγωγή και την αποφυγή επαφής με το αίμα.</w:t>
            </w:r>
          </w:p>
          <w:p w:rsidR="00C42CB8" w:rsidRPr="006C401F" w:rsidRDefault="00C42CB8" w:rsidP="00C42CB8">
            <w:pPr>
              <w:ind w:left="360"/>
              <w:jc w:val="both"/>
              <w:rPr>
                <w:rFonts w:ascii="Calibri" w:eastAsia="Calibri" w:hAnsi="Calibri" w:cs="Times New Roman"/>
                <w:sz w:val="24"/>
              </w:rPr>
            </w:pPr>
            <w:r w:rsidRPr="006C401F">
              <w:rPr>
                <w:rFonts w:ascii="Calibri" w:eastAsia="Calibri" w:hAnsi="Calibri" w:cs="Times New Roman"/>
                <w:sz w:val="24"/>
              </w:rPr>
              <w:t>Να διαθέτει πτερύγια στήριξης τα οποία να βοηθούν στην εισαγωγή και να στηρίζουν τον καθετήρα.</w:t>
            </w:r>
          </w:p>
          <w:p w:rsidR="00C42CB8" w:rsidRPr="006C401F" w:rsidRDefault="00C42CB8" w:rsidP="00C42CB8">
            <w:pPr>
              <w:ind w:left="360"/>
              <w:jc w:val="both"/>
              <w:rPr>
                <w:rFonts w:ascii="Calibri" w:eastAsia="Calibri" w:hAnsi="Calibri" w:cs="Times New Roman"/>
                <w:sz w:val="24"/>
              </w:rPr>
            </w:pPr>
            <w:r w:rsidRPr="006C401F">
              <w:rPr>
                <w:rFonts w:ascii="Calibri" w:eastAsia="Calibri" w:hAnsi="Calibri" w:cs="Times New Roman"/>
                <w:sz w:val="24"/>
              </w:rPr>
              <w:t xml:space="preserve">Να διαθέτει μηχανισμό εμπλοκής και κάλυψης της βελόνας του </w:t>
            </w:r>
            <w:proofErr w:type="spellStart"/>
            <w:r w:rsidRPr="006C401F">
              <w:rPr>
                <w:rFonts w:ascii="Calibri" w:eastAsia="Calibri" w:hAnsi="Calibri" w:cs="Times New Roman"/>
                <w:sz w:val="24"/>
              </w:rPr>
              <w:t>στυλεού</w:t>
            </w:r>
            <w:proofErr w:type="spellEnd"/>
            <w:r w:rsidRPr="006C401F">
              <w:rPr>
                <w:rFonts w:ascii="Calibri" w:eastAsia="Calibri" w:hAnsi="Calibri" w:cs="Times New Roman"/>
                <w:sz w:val="24"/>
              </w:rPr>
              <w:t>, για την αποφυγή τραυματισμού κατά την εισαγωγή.</w:t>
            </w:r>
          </w:p>
          <w:p w:rsidR="00C42CB8" w:rsidRPr="006C401F" w:rsidRDefault="00C42CB8" w:rsidP="00C42CB8">
            <w:pPr>
              <w:ind w:left="360"/>
              <w:jc w:val="both"/>
              <w:rPr>
                <w:rFonts w:ascii="Calibri" w:eastAsia="Calibri" w:hAnsi="Calibri" w:cs="Times New Roman"/>
                <w:sz w:val="24"/>
              </w:rPr>
            </w:pPr>
            <w:r w:rsidRPr="006C401F">
              <w:rPr>
                <w:rFonts w:ascii="Calibri" w:eastAsia="Calibri" w:hAnsi="Calibri" w:cs="Times New Roman"/>
                <w:sz w:val="24"/>
              </w:rPr>
              <w:t xml:space="preserve">Να έχει ενσωματωμένη διαφανή προέκταση η οποία στο άκρο της να καταλήγει σε σχήμα Υ, ώστε να απλουστεύεται η χορήγηση φαρμάκων και διαλυμάτων αλλά και να εμποδίζει την επαφή με το αίμα. </w:t>
            </w:r>
          </w:p>
          <w:p w:rsidR="00C42CB8" w:rsidRPr="006C401F" w:rsidRDefault="00C42CB8" w:rsidP="00C42CB8">
            <w:pPr>
              <w:ind w:left="360"/>
              <w:jc w:val="both"/>
              <w:rPr>
                <w:rFonts w:ascii="Calibri" w:eastAsia="Calibri" w:hAnsi="Calibri" w:cs="Times New Roman"/>
                <w:sz w:val="24"/>
              </w:rPr>
            </w:pPr>
            <w:r w:rsidRPr="006C401F">
              <w:rPr>
                <w:rFonts w:ascii="Calibri" w:eastAsia="Calibri" w:hAnsi="Calibri" w:cs="Times New Roman"/>
                <w:sz w:val="24"/>
              </w:rPr>
              <w:t xml:space="preserve">Το υλικό κατασκευής του </w:t>
            </w:r>
            <w:proofErr w:type="spellStart"/>
            <w:r w:rsidRPr="006C401F">
              <w:rPr>
                <w:rFonts w:ascii="Calibri" w:eastAsia="Calibri" w:hAnsi="Calibri" w:cs="Times New Roman"/>
                <w:sz w:val="24"/>
              </w:rPr>
              <w:t>φλεβοκαθετήρα</w:t>
            </w:r>
            <w:proofErr w:type="spellEnd"/>
            <w:r w:rsidRPr="006C401F">
              <w:rPr>
                <w:rFonts w:ascii="Calibri" w:eastAsia="Calibri" w:hAnsi="Calibri" w:cs="Times New Roman"/>
                <w:sz w:val="24"/>
              </w:rPr>
              <w:t xml:space="preserve"> να είναι από υλικό </w:t>
            </w:r>
            <w:proofErr w:type="spellStart"/>
            <w:r w:rsidRPr="006C401F">
              <w:rPr>
                <w:rFonts w:ascii="Calibri" w:eastAsia="Calibri" w:hAnsi="Calibri" w:cs="Times New Roman"/>
                <w:sz w:val="24"/>
              </w:rPr>
              <w:t>πολυουρεθάνη</w:t>
            </w:r>
            <w:proofErr w:type="spellEnd"/>
            <w:r w:rsidRPr="006C401F">
              <w:rPr>
                <w:rFonts w:ascii="Calibri" w:eastAsia="Calibri" w:hAnsi="Calibri" w:cs="Times New Roman"/>
                <w:sz w:val="24"/>
              </w:rPr>
              <w:t xml:space="preserve"> χωρίς πρόσθετα π.χ. κερί, πλαστικά, σταθεροποιητές, ως το πλέον </w:t>
            </w:r>
            <w:proofErr w:type="spellStart"/>
            <w:r w:rsidRPr="006C401F">
              <w:rPr>
                <w:rFonts w:ascii="Calibri" w:eastAsia="Calibri" w:hAnsi="Calibri" w:cs="Times New Roman"/>
                <w:sz w:val="24"/>
              </w:rPr>
              <w:t>βιοσυμβατό</w:t>
            </w:r>
            <w:proofErr w:type="spellEnd"/>
            <w:r w:rsidRPr="006C401F">
              <w:rPr>
                <w:rFonts w:ascii="Calibri" w:eastAsia="Calibri" w:hAnsi="Calibri" w:cs="Times New Roman"/>
                <w:sz w:val="24"/>
              </w:rPr>
              <w:t xml:space="preserve"> υλικό με τον ανθρώπινο οργανισμό, και να επιτρέπει την παραμονή στον ασθενή για τουλάχιστον 72 ώρες.</w:t>
            </w:r>
          </w:p>
          <w:p w:rsidR="00C42CB8" w:rsidRPr="006C401F" w:rsidRDefault="00C42CB8" w:rsidP="00C42CB8">
            <w:pPr>
              <w:ind w:left="360"/>
              <w:jc w:val="both"/>
              <w:rPr>
                <w:rFonts w:ascii="Calibri" w:eastAsia="Calibri" w:hAnsi="Calibri" w:cs="Times New Roman"/>
                <w:sz w:val="24"/>
              </w:rPr>
            </w:pPr>
            <w:r w:rsidRPr="006C401F">
              <w:rPr>
                <w:rFonts w:ascii="Calibri" w:eastAsia="Calibri" w:hAnsi="Calibri" w:cs="Times New Roman"/>
                <w:sz w:val="24"/>
              </w:rPr>
              <w:t>Να έχει λεπτά τοιχώματα για να διατηρεί τη μεγαλύτερη δυνατή εσωτερική διάμετρο, ώστε να επιτυγχάνονται μεγαλύτερες ταχύτητες ροής.</w:t>
            </w:r>
          </w:p>
          <w:p w:rsidR="00C42CB8" w:rsidRPr="006C401F" w:rsidRDefault="00C42CB8" w:rsidP="00C42CB8">
            <w:pPr>
              <w:ind w:left="360"/>
              <w:jc w:val="both"/>
              <w:rPr>
                <w:rFonts w:ascii="Calibri" w:eastAsia="Calibri" w:hAnsi="Calibri" w:cs="Times New Roman"/>
                <w:sz w:val="24"/>
              </w:rPr>
            </w:pPr>
            <w:r w:rsidRPr="006C401F">
              <w:rPr>
                <w:rFonts w:ascii="Calibri" w:eastAsia="Calibri" w:hAnsi="Calibri" w:cs="Times New Roman"/>
                <w:sz w:val="24"/>
              </w:rPr>
              <w:t xml:space="preserve">Ο καθετήρας να έχει τέτοιο σχεδιασμό ώστε να έχει τέλεια εφαρμογή με τον οδηγό </w:t>
            </w:r>
            <w:proofErr w:type="spellStart"/>
            <w:r w:rsidRPr="006C401F">
              <w:rPr>
                <w:rFonts w:ascii="Calibri" w:eastAsia="Calibri" w:hAnsi="Calibri" w:cs="Times New Roman"/>
                <w:sz w:val="24"/>
              </w:rPr>
              <w:t>στυλεό</w:t>
            </w:r>
            <w:proofErr w:type="spellEnd"/>
            <w:r w:rsidRPr="006C401F">
              <w:rPr>
                <w:rFonts w:ascii="Calibri" w:eastAsia="Calibri" w:hAnsi="Calibri" w:cs="Times New Roman"/>
                <w:sz w:val="24"/>
              </w:rPr>
              <w:t xml:space="preserve"> (βελόνα), ώστε να αποφεύγεται το φαινόμενο </w:t>
            </w:r>
            <w:proofErr w:type="spellStart"/>
            <w:r w:rsidRPr="006C401F">
              <w:rPr>
                <w:rFonts w:ascii="Calibri" w:eastAsia="Calibri" w:hAnsi="Calibri" w:cs="Times New Roman"/>
                <w:sz w:val="24"/>
              </w:rPr>
              <w:t>συρίκνωσης</w:t>
            </w:r>
            <w:proofErr w:type="spellEnd"/>
            <w:r w:rsidRPr="006C401F">
              <w:rPr>
                <w:rFonts w:ascii="Calibri" w:eastAsia="Calibri" w:hAnsi="Calibri" w:cs="Times New Roman"/>
                <w:sz w:val="24"/>
              </w:rPr>
              <w:t xml:space="preserve"> του καθετήρα κατά την εισαγωγή του.</w:t>
            </w:r>
          </w:p>
          <w:p w:rsidR="00C42CB8" w:rsidRPr="006C401F" w:rsidRDefault="00C42CB8" w:rsidP="00C42CB8">
            <w:pPr>
              <w:ind w:left="360"/>
              <w:jc w:val="both"/>
              <w:rPr>
                <w:rFonts w:ascii="Calibri" w:eastAsia="Calibri" w:hAnsi="Calibri" w:cs="Times New Roman"/>
                <w:sz w:val="24"/>
              </w:rPr>
            </w:pPr>
            <w:r w:rsidRPr="006C401F">
              <w:rPr>
                <w:rFonts w:ascii="Calibri" w:eastAsia="Calibri" w:hAnsi="Calibri" w:cs="Times New Roman"/>
                <w:sz w:val="24"/>
              </w:rPr>
              <w:t xml:space="preserve">Να διαθέτει εγκοπή </w:t>
            </w:r>
            <w:r w:rsidRPr="006C401F">
              <w:rPr>
                <w:rFonts w:ascii="Calibri" w:eastAsia="Calibri" w:hAnsi="Calibri" w:cs="Times New Roman"/>
                <w:sz w:val="24"/>
                <w:lang w:val="en-US"/>
              </w:rPr>
              <w:t>LL</w:t>
            </w:r>
            <w:r w:rsidRPr="006C401F">
              <w:rPr>
                <w:rFonts w:ascii="Calibri" w:eastAsia="Calibri" w:hAnsi="Calibri" w:cs="Times New Roman"/>
                <w:sz w:val="24"/>
              </w:rPr>
              <w:t xml:space="preserve"> (</w:t>
            </w:r>
            <w:proofErr w:type="spellStart"/>
            <w:r w:rsidRPr="006C401F">
              <w:rPr>
                <w:rFonts w:ascii="Calibri" w:eastAsia="Calibri" w:hAnsi="Calibri" w:cs="Times New Roman"/>
                <w:sz w:val="24"/>
                <w:lang w:val="en-US"/>
              </w:rPr>
              <w:t>Luer</w:t>
            </w:r>
            <w:proofErr w:type="spellEnd"/>
            <w:r w:rsidRPr="006C401F">
              <w:rPr>
                <w:rFonts w:ascii="Calibri" w:eastAsia="Calibri" w:hAnsi="Calibri" w:cs="Times New Roman"/>
                <w:sz w:val="24"/>
              </w:rPr>
              <w:t xml:space="preserve"> </w:t>
            </w:r>
            <w:proofErr w:type="spellStart"/>
            <w:r w:rsidRPr="006C401F">
              <w:rPr>
                <w:rFonts w:ascii="Calibri" w:eastAsia="Calibri" w:hAnsi="Calibri" w:cs="Times New Roman"/>
                <w:sz w:val="24"/>
                <w:lang w:val="en-US"/>
              </w:rPr>
              <w:t>Lok</w:t>
            </w:r>
            <w:proofErr w:type="spellEnd"/>
            <w:r w:rsidRPr="006C401F">
              <w:rPr>
                <w:rFonts w:ascii="Calibri" w:eastAsia="Calibri" w:hAnsi="Calibri" w:cs="Times New Roman"/>
                <w:sz w:val="24"/>
              </w:rPr>
              <w:t xml:space="preserve">) για δυνατότητα παροχής σκευασμάτων και ορών χωρίς τη χρήση βελόνας. Η βαλβίδα να δέχεται σύριγγες με ρύγχη </w:t>
            </w:r>
            <w:r w:rsidRPr="006C401F">
              <w:rPr>
                <w:rFonts w:ascii="Calibri" w:eastAsia="Calibri" w:hAnsi="Calibri" w:cs="Times New Roman"/>
                <w:sz w:val="24"/>
                <w:lang w:val="en-US"/>
              </w:rPr>
              <w:t>LL</w:t>
            </w:r>
            <w:r w:rsidRPr="006C401F">
              <w:rPr>
                <w:rFonts w:ascii="Calibri" w:eastAsia="Calibri" w:hAnsi="Calibri" w:cs="Times New Roman"/>
                <w:sz w:val="24"/>
              </w:rPr>
              <w:t xml:space="preserve"> και </w:t>
            </w:r>
            <w:r w:rsidRPr="006C401F">
              <w:rPr>
                <w:rFonts w:ascii="Calibri" w:eastAsia="Calibri" w:hAnsi="Calibri" w:cs="Times New Roman"/>
                <w:sz w:val="24"/>
                <w:lang w:val="en-US"/>
              </w:rPr>
              <w:t>LS</w:t>
            </w:r>
            <w:r w:rsidRPr="006C401F">
              <w:rPr>
                <w:rFonts w:ascii="Calibri" w:eastAsia="Calibri" w:hAnsi="Calibri" w:cs="Times New Roman"/>
                <w:sz w:val="24"/>
              </w:rPr>
              <w:t xml:space="preserve"> (</w:t>
            </w:r>
            <w:proofErr w:type="spellStart"/>
            <w:r w:rsidRPr="006C401F">
              <w:rPr>
                <w:rFonts w:ascii="Calibri" w:eastAsia="Calibri" w:hAnsi="Calibri" w:cs="Times New Roman"/>
                <w:sz w:val="24"/>
                <w:lang w:val="en-US"/>
              </w:rPr>
              <w:t>Luer</w:t>
            </w:r>
            <w:proofErr w:type="spellEnd"/>
            <w:r w:rsidRPr="006C401F">
              <w:rPr>
                <w:rFonts w:ascii="Calibri" w:eastAsia="Calibri" w:hAnsi="Calibri" w:cs="Times New Roman"/>
                <w:sz w:val="24"/>
              </w:rPr>
              <w:t xml:space="preserve"> </w:t>
            </w:r>
            <w:r w:rsidRPr="006C401F">
              <w:rPr>
                <w:rFonts w:ascii="Calibri" w:eastAsia="Calibri" w:hAnsi="Calibri" w:cs="Times New Roman"/>
                <w:sz w:val="24"/>
                <w:lang w:val="en-US"/>
              </w:rPr>
              <w:t>Slip</w:t>
            </w:r>
            <w:r w:rsidRPr="006C401F">
              <w:rPr>
                <w:rFonts w:ascii="Calibri" w:eastAsia="Calibri" w:hAnsi="Calibri" w:cs="Times New Roman"/>
                <w:sz w:val="24"/>
              </w:rPr>
              <w:t xml:space="preserve">). </w:t>
            </w:r>
          </w:p>
          <w:p w:rsidR="00C42CB8" w:rsidRPr="006C401F" w:rsidRDefault="00C42CB8" w:rsidP="00C42CB8">
            <w:pPr>
              <w:jc w:val="both"/>
              <w:rPr>
                <w:rFonts w:ascii="Calibri" w:eastAsia="Calibri" w:hAnsi="Calibri" w:cs="Times New Roman"/>
                <w:sz w:val="24"/>
              </w:rPr>
            </w:pPr>
            <w:r>
              <w:rPr>
                <w:rFonts w:ascii="Calibri" w:eastAsia="Calibri" w:hAnsi="Calibri" w:cs="Times New Roman"/>
                <w:sz w:val="24"/>
              </w:rPr>
              <w:t xml:space="preserve">      </w:t>
            </w:r>
            <w:r w:rsidRPr="006C401F">
              <w:rPr>
                <w:rFonts w:ascii="Calibri" w:eastAsia="Calibri" w:hAnsi="Calibri" w:cs="Times New Roman"/>
                <w:sz w:val="24"/>
              </w:rPr>
              <w:t>Να διαθέτει πτερύγια στήριξης.</w:t>
            </w:r>
          </w:p>
          <w:p w:rsidR="00C42CB8" w:rsidRPr="006C401F" w:rsidRDefault="00C42CB8" w:rsidP="00C42CB8">
            <w:pPr>
              <w:ind w:left="360"/>
              <w:jc w:val="both"/>
              <w:rPr>
                <w:rFonts w:ascii="Calibri" w:eastAsia="Calibri" w:hAnsi="Calibri" w:cs="Times New Roman"/>
                <w:sz w:val="24"/>
              </w:rPr>
            </w:pPr>
            <w:r w:rsidRPr="006C401F">
              <w:rPr>
                <w:rFonts w:ascii="Calibri" w:eastAsia="Calibri" w:hAnsi="Calibri" w:cs="Times New Roman"/>
                <w:sz w:val="24"/>
              </w:rPr>
              <w:t>Να είναι αποστειρωμένος με ΕΤΟ (οξείδιο του αιθυλενίου) με 5ετή διάρκεια της αποστείρωσης.</w:t>
            </w:r>
          </w:p>
          <w:p w:rsidR="00C42CB8" w:rsidRPr="006C401F" w:rsidRDefault="00C42CB8" w:rsidP="00C42CB8">
            <w:pPr>
              <w:ind w:left="360"/>
              <w:jc w:val="both"/>
              <w:rPr>
                <w:rFonts w:ascii="Calibri" w:eastAsia="Calibri" w:hAnsi="Calibri" w:cs="Times New Roman"/>
                <w:sz w:val="24"/>
              </w:rPr>
            </w:pPr>
            <w:r w:rsidRPr="006C401F">
              <w:rPr>
                <w:rFonts w:ascii="Calibri" w:eastAsia="Calibri" w:hAnsi="Calibri" w:cs="Times New Roman"/>
                <w:sz w:val="24"/>
              </w:rPr>
              <w:t>Να</w:t>
            </w:r>
            <w:r>
              <w:rPr>
                <w:rFonts w:ascii="Calibri" w:eastAsia="Calibri" w:hAnsi="Calibri" w:cs="Times New Roman"/>
                <w:sz w:val="24"/>
              </w:rPr>
              <w:t xml:space="preserve"> διαθέτει νούμερα  22</w:t>
            </w:r>
            <w:r w:rsidRPr="006C401F">
              <w:rPr>
                <w:rFonts w:ascii="Calibri" w:eastAsia="Calibri" w:hAnsi="Calibri" w:cs="Times New Roman"/>
                <w:sz w:val="24"/>
                <w:lang w:val="en-US"/>
              </w:rPr>
              <w:t>G</w:t>
            </w:r>
            <w:r w:rsidRPr="006C401F">
              <w:rPr>
                <w:rFonts w:ascii="Calibri" w:eastAsia="Calibri" w:hAnsi="Calibri" w:cs="Times New Roman"/>
                <w:sz w:val="24"/>
              </w:rPr>
              <w:t>.</w:t>
            </w:r>
          </w:p>
          <w:p w:rsidR="00C42CB8" w:rsidRDefault="00C42CB8" w:rsidP="00C42CB8">
            <w:pPr>
              <w:jc w:val="both"/>
              <w:rPr>
                <w:sz w:val="24"/>
                <w:szCs w:val="24"/>
              </w:rPr>
            </w:pPr>
            <w:r>
              <w:rPr>
                <w:rFonts w:ascii="Calibri" w:eastAsia="Calibri" w:hAnsi="Calibri" w:cs="Times New Roman"/>
                <w:sz w:val="24"/>
                <w:szCs w:val="24"/>
              </w:rPr>
              <w:t xml:space="preserve">      </w:t>
            </w:r>
            <w:r w:rsidRPr="006C401F">
              <w:rPr>
                <w:rFonts w:ascii="Calibri" w:eastAsia="Calibri" w:hAnsi="Calibri" w:cs="Times New Roman"/>
                <w:sz w:val="24"/>
                <w:szCs w:val="24"/>
              </w:rPr>
              <w:t xml:space="preserve">Να έχει πιστοποίηση </w:t>
            </w:r>
            <w:r w:rsidRPr="006C401F">
              <w:rPr>
                <w:rFonts w:ascii="Calibri" w:eastAsia="Calibri" w:hAnsi="Calibri" w:cs="Times New Roman"/>
                <w:sz w:val="24"/>
                <w:szCs w:val="24"/>
                <w:lang w:val="en-US"/>
              </w:rPr>
              <w:t>ISO</w:t>
            </w:r>
          </w:p>
          <w:p w:rsidR="00C42CB8" w:rsidRPr="00AC1251" w:rsidRDefault="00C42CB8" w:rsidP="00C42CB8">
            <w:pPr>
              <w:jc w:val="center"/>
              <w:rPr>
                <w:rFonts w:ascii="Arial" w:hAnsi="Arial" w:cs="Arial"/>
                <w:b/>
                <w:sz w:val="28"/>
                <w:szCs w:val="28"/>
              </w:rPr>
            </w:pPr>
            <w:r w:rsidRPr="00C42CB8">
              <w:rPr>
                <w:b/>
                <w:sz w:val="24"/>
                <w:szCs w:val="24"/>
              </w:rPr>
              <w:lastRenderedPageBreak/>
              <w:t>2)</w:t>
            </w:r>
            <w:r w:rsidRPr="00AC1251">
              <w:rPr>
                <w:rFonts w:ascii="Arial" w:hAnsi="Arial" w:cs="Arial"/>
                <w:b/>
                <w:sz w:val="28"/>
                <w:szCs w:val="28"/>
              </w:rPr>
              <w:t xml:space="preserve"> Συσκευές  μετάγγισης</w:t>
            </w:r>
          </w:p>
          <w:p w:rsidR="00C42CB8" w:rsidRPr="00D84C9E" w:rsidRDefault="00C42CB8" w:rsidP="00C42CB8">
            <w:pPr>
              <w:pStyle w:val="a3"/>
              <w:numPr>
                <w:ilvl w:val="0"/>
                <w:numId w:val="3"/>
              </w:numPr>
              <w:spacing w:after="0" w:line="360" w:lineRule="auto"/>
              <w:rPr>
                <w:rFonts w:ascii="Arial" w:hAnsi="Arial" w:cs="Arial"/>
              </w:rPr>
            </w:pPr>
            <w:r w:rsidRPr="00D84C9E">
              <w:rPr>
                <w:rFonts w:ascii="Arial" w:hAnsi="Arial" w:cs="Arial"/>
              </w:rPr>
              <w:t>Να έχει άριστη ποιότητα πλαστικού αυλού από απόλυτα διαυγές ,</w:t>
            </w:r>
            <w:r w:rsidRPr="00D84C9E">
              <w:rPr>
                <w:rFonts w:ascii="Arial" w:hAnsi="Arial" w:cs="Arial"/>
                <w:lang w:val="en-US"/>
              </w:rPr>
              <w:t>Medical</w:t>
            </w:r>
            <w:r w:rsidRPr="00D84C9E">
              <w:rPr>
                <w:rFonts w:ascii="Arial" w:hAnsi="Arial" w:cs="Arial"/>
              </w:rPr>
              <w:t xml:space="preserve"> </w:t>
            </w:r>
            <w:r w:rsidRPr="00D84C9E">
              <w:rPr>
                <w:rFonts w:ascii="Arial" w:hAnsi="Arial" w:cs="Arial"/>
                <w:lang w:val="en-US"/>
              </w:rPr>
              <w:t>Grade</w:t>
            </w:r>
            <w:r w:rsidRPr="00D84C9E">
              <w:rPr>
                <w:rFonts w:ascii="Arial" w:hAnsi="Arial" w:cs="Arial"/>
              </w:rPr>
              <w:t xml:space="preserve"> </w:t>
            </w:r>
            <w:r w:rsidRPr="00D84C9E">
              <w:rPr>
                <w:rFonts w:ascii="Arial" w:hAnsi="Arial" w:cs="Arial"/>
                <w:lang w:val="en-US"/>
              </w:rPr>
              <w:t>PVC</w:t>
            </w:r>
            <w:r w:rsidRPr="00D84C9E">
              <w:rPr>
                <w:rFonts w:ascii="Arial" w:hAnsi="Arial" w:cs="Arial"/>
              </w:rPr>
              <w:t>, για καλύτερη ορατότητα και έλεγχο της ποιότητας μετάγγισης του αίματος.</w:t>
            </w:r>
          </w:p>
          <w:p w:rsidR="00C42CB8" w:rsidRPr="00D84C9E" w:rsidRDefault="00C42CB8" w:rsidP="00C42CB8">
            <w:pPr>
              <w:pStyle w:val="a3"/>
              <w:numPr>
                <w:ilvl w:val="0"/>
                <w:numId w:val="3"/>
              </w:numPr>
              <w:spacing w:after="0" w:line="360" w:lineRule="auto"/>
              <w:rPr>
                <w:rFonts w:ascii="Arial" w:hAnsi="Arial" w:cs="Arial"/>
              </w:rPr>
            </w:pPr>
            <w:r w:rsidRPr="00D84C9E">
              <w:rPr>
                <w:rFonts w:ascii="Arial" w:hAnsi="Arial" w:cs="Arial"/>
              </w:rPr>
              <w:t xml:space="preserve">Να διαθέτει φίλτρο αίματος ηθμού 170μ-210μ. ικανής διηθητικής επιφάνειας ώστε να επιτυγχάνεται η αφαίρεση πηγμάτων χωρίς να δυσκολεύεται η ροή του αίματος </w:t>
            </w:r>
          </w:p>
          <w:p w:rsidR="00C42CB8" w:rsidRPr="00D84C9E" w:rsidRDefault="00C42CB8" w:rsidP="00C42CB8">
            <w:pPr>
              <w:pStyle w:val="a3"/>
              <w:numPr>
                <w:ilvl w:val="0"/>
                <w:numId w:val="3"/>
              </w:numPr>
              <w:spacing w:after="0" w:line="360" w:lineRule="auto"/>
              <w:rPr>
                <w:rFonts w:ascii="Arial" w:hAnsi="Arial" w:cs="Arial"/>
              </w:rPr>
            </w:pPr>
            <w:r w:rsidRPr="00D84C9E">
              <w:rPr>
                <w:rFonts w:ascii="Arial" w:hAnsi="Arial" w:cs="Arial"/>
              </w:rPr>
              <w:t xml:space="preserve">Να διαθέτει διπλό συγκοινωνούντα σταγονομετρικό  θάλαμο από </w:t>
            </w:r>
            <w:proofErr w:type="spellStart"/>
            <w:r w:rsidRPr="00D84C9E">
              <w:rPr>
                <w:rFonts w:ascii="Arial" w:hAnsi="Arial" w:cs="Arial"/>
              </w:rPr>
              <w:t>ευπίεστη</w:t>
            </w:r>
            <w:proofErr w:type="spellEnd"/>
            <w:r w:rsidRPr="00D84C9E">
              <w:rPr>
                <w:rFonts w:ascii="Arial" w:hAnsi="Arial" w:cs="Arial"/>
              </w:rPr>
              <w:t xml:space="preserve">  πλαστική ύλη με δυνατότητα επακριβούς σταγονομετρικής ρύθμισης της ροής ,δυνατότητα απεμπλοκής και χορήγησης ταχείας μετάγγισης.</w:t>
            </w:r>
          </w:p>
          <w:p w:rsidR="00C42CB8" w:rsidRPr="00D84C9E" w:rsidRDefault="00C42CB8" w:rsidP="00C42CB8">
            <w:pPr>
              <w:pStyle w:val="a3"/>
              <w:numPr>
                <w:ilvl w:val="0"/>
                <w:numId w:val="3"/>
              </w:numPr>
              <w:spacing w:after="0" w:line="360" w:lineRule="auto"/>
              <w:rPr>
                <w:rFonts w:ascii="Arial" w:hAnsi="Arial" w:cs="Arial"/>
              </w:rPr>
            </w:pPr>
            <w:r w:rsidRPr="00D84C9E">
              <w:rPr>
                <w:rFonts w:ascii="Arial" w:hAnsi="Arial" w:cs="Arial"/>
              </w:rPr>
              <w:t xml:space="preserve">Να διαθέτει εδικό ρυθμιστή ροής  </w:t>
            </w:r>
            <w:r w:rsidRPr="00D84C9E">
              <w:rPr>
                <w:rFonts w:ascii="Arial" w:hAnsi="Arial" w:cs="Arial"/>
                <w:lang w:val="en-US"/>
              </w:rPr>
              <w:t>roller</w:t>
            </w:r>
            <w:r w:rsidRPr="00D84C9E">
              <w:rPr>
                <w:rFonts w:ascii="Arial" w:hAnsi="Arial" w:cs="Arial"/>
              </w:rPr>
              <w:t xml:space="preserve"> </w:t>
            </w:r>
            <w:r w:rsidRPr="00D84C9E">
              <w:rPr>
                <w:rFonts w:ascii="Arial" w:hAnsi="Arial" w:cs="Arial"/>
                <w:lang w:val="en-US"/>
              </w:rPr>
              <w:t>clamp</w:t>
            </w:r>
            <w:r w:rsidRPr="00D84C9E">
              <w:rPr>
                <w:rFonts w:ascii="Arial" w:hAnsi="Arial" w:cs="Arial"/>
              </w:rPr>
              <w:t xml:space="preserve"> για σταθερότητα ρύθμισης ροής.</w:t>
            </w:r>
          </w:p>
          <w:p w:rsidR="00C42CB8" w:rsidRPr="00D84C9E" w:rsidRDefault="00C42CB8" w:rsidP="00C42CB8">
            <w:pPr>
              <w:pStyle w:val="a3"/>
              <w:numPr>
                <w:ilvl w:val="0"/>
                <w:numId w:val="3"/>
              </w:numPr>
              <w:spacing w:after="0" w:line="360" w:lineRule="auto"/>
              <w:rPr>
                <w:rFonts w:ascii="Arial" w:hAnsi="Arial" w:cs="Arial"/>
              </w:rPr>
            </w:pPr>
            <w:r w:rsidRPr="00D84C9E">
              <w:rPr>
                <w:rFonts w:ascii="Arial" w:hAnsi="Arial" w:cs="Arial"/>
              </w:rPr>
              <w:t>Να έχει μεγάλο μήκος συσκευής  170</w:t>
            </w:r>
            <w:r w:rsidRPr="00D84C9E">
              <w:rPr>
                <w:rFonts w:ascii="Arial" w:hAnsi="Arial" w:cs="Arial"/>
                <w:lang w:val="en-US"/>
              </w:rPr>
              <w:t>cm</w:t>
            </w:r>
            <w:r w:rsidRPr="00D84C9E">
              <w:rPr>
                <w:rFonts w:ascii="Arial" w:hAnsi="Arial" w:cs="Arial"/>
              </w:rPr>
              <w:t xml:space="preserve"> για ευχέρεια πρόσβασης από τον ασκό προς τον μεταγγιζόμενο ασθενή.</w:t>
            </w:r>
          </w:p>
          <w:p w:rsidR="00C42CB8" w:rsidRPr="00D84C9E" w:rsidRDefault="00C42CB8" w:rsidP="00C42CB8">
            <w:pPr>
              <w:pStyle w:val="a3"/>
              <w:numPr>
                <w:ilvl w:val="0"/>
                <w:numId w:val="3"/>
              </w:numPr>
              <w:spacing w:after="0" w:line="360" w:lineRule="auto"/>
              <w:rPr>
                <w:rFonts w:ascii="Arial" w:hAnsi="Arial" w:cs="Arial"/>
              </w:rPr>
            </w:pPr>
            <w:r w:rsidRPr="00D84C9E">
              <w:rPr>
                <w:rFonts w:ascii="Arial" w:hAnsi="Arial" w:cs="Arial"/>
              </w:rPr>
              <w:t>Να διαθέτει ρύγχος συσκευής ικανού μήκους , κατάλληλης σκληρότητας και διαμέτρου έτσι ώστε να μπορεί να τρυπήσει όλους τους τύπους ασκών χωρίς να τσακίζει και χωρίς την πιθανότητα καταστροφής αυτών(σκίσιμο ή τρύπημα του ασκού και της υποδοχής του.)</w:t>
            </w:r>
          </w:p>
          <w:p w:rsidR="00C42CB8" w:rsidRPr="00D84C9E" w:rsidRDefault="00C42CB8" w:rsidP="00C42CB8">
            <w:pPr>
              <w:pStyle w:val="a3"/>
              <w:numPr>
                <w:ilvl w:val="0"/>
                <w:numId w:val="3"/>
              </w:numPr>
              <w:spacing w:after="0" w:line="360" w:lineRule="auto"/>
              <w:rPr>
                <w:rFonts w:ascii="Arial" w:hAnsi="Arial" w:cs="Arial"/>
              </w:rPr>
            </w:pPr>
            <w:r w:rsidRPr="00D84C9E">
              <w:rPr>
                <w:rFonts w:ascii="Arial" w:hAnsi="Arial" w:cs="Arial"/>
              </w:rPr>
              <w:t xml:space="preserve">Να διαθέτει ενσωματωμένη υποδοχή έγχυσης ενέσιμων από σιλικόνη (όχι </w:t>
            </w:r>
            <w:r w:rsidRPr="00D84C9E">
              <w:rPr>
                <w:rFonts w:ascii="Arial" w:hAnsi="Arial" w:cs="Arial"/>
                <w:lang w:val="en-US"/>
              </w:rPr>
              <w:t>latex</w:t>
            </w:r>
            <w:r w:rsidRPr="00D84C9E">
              <w:rPr>
                <w:rFonts w:ascii="Arial" w:hAnsi="Arial" w:cs="Arial"/>
              </w:rPr>
              <w:t>) για την ασφαλή προσθήκη ενέσιμων και ασφαλέστερη αποστείρωση.</w:t>
            </w:r>
          </w:p>
          <w:p w:rsidR="00C42CB8" w:rsidRPr="00D84C9E" w:rsidRDefault="00C42CB8" w:rsidP="00C42CB8">
            <w:pPr>
              <w:pStyle w:val="a3"/>
              <w:numPr>
                <w:ilvl w:val="0"/>
                <w:numId w:val="3"/>
              </w:numPr>
              <w:spacing w:after="0" w:line="360" w:lineRule="auto"/>
              <w:rPr>
                <w:rFonts w:ascii="Arial" w:hAnsi="Arial" w:cs="Arial"/>
              </w:rPr>
            </w:pPr>
            <w:r w:rsidRPr="00D84C9E">
              <w:rPr>
                <w:rFonts w:ascii="Arial" w:hAnsi="Arial" w:cs="Arial"/>
              </w:rPr>
              <w:t>Να είναι συσκευασμένο σε ατομική συσκευασία σε ανθεκτικό φύλλο πλαστικού με εύκολο και ασφαλές άνοιγμα.</w:t>
            </w:r>
          </w:p>
          <w:p w:rsidR="00C42CB8" w:rsidRPr="00D84C9E" w:rsidRDefault="00C42CB8" w:rsidP="00C42CB8">
            <w:pPr>
              <w:pStyle w:val="a3"/>
              <w:numPr>
                <w:ilvl w:val="0"/>
                <w:numId w:val="3"/>
              </w:numPr>
              <w:spacing w:after="0" w:line="360" w:lineRule="auto"/>
              <w:rPr>
                <w:rFonts w:ascii="Arial" w:hAnsi="Arial" w:cs="Arial"/>
              </w:rPr>
            </w:pPr>
            <w:r w:rsidRPr="00D84C9E">
              <w:rPr>
                <w:rFonts w:ascii="Arial" w:hAnsi="Arial" w:cs="Arial"/>
              </w:rPr>
              <w:t>Να έχουν εγκρίσεις κυκλοφορίας των αρμόδιων αρχών της Ευρωπαϊκής Ένωσης</w:t>
            </w:r>
          </w:p>
          <w:p w:rsidR="00C42CB8" w:rsidRPr="00D37A29" w:rsidRDefault="00C42CB8" w:rsidP="00C42CB8">
            <w:pPr>
              <w:spacing w:after="0" w:line="240" w:lineRule="auto"/>
              <w:rPr>
                <w:rFonts w:ascii="Times New Roman" w:eastAsia="Times New Roman" w:hAnsi="Times New Roman" w:cs="Times New Roman"/>
                <w:sz w:val="24"/>
                <w:szCs w:val="24"/>
                <w:lang w:eastAsia="el-GR"/>
              </w:rPr>
            </w:pPr>
            <w:r w:rsidRPr="00C42CB8">
              <w:rPr>
                <w:rFonts w:ascii="Calibri" w:eastAsia="Calibri" w:hAnsi="Calibri" w:cs="Times New Roman"/>
                <w:b/>
                <w:sz w:val="24"/>
                <w:szCs w:val="24"/>
              </w:rPr>
              <w:t>3)</w:t>
            </w:r>
            <w:r>
              <w:rPr>
                <w:rFonts w:ascii="Times New Roman" w:eastAsia="Times New Roman" w:hAnsi="Times New Roman" w:cs="Times New Roman"/>
                <w:sz w:val="24"/>
                <w:szCs w:val="24"/>
                <w:lang w:eastAsia="el-GR"/>
              </w:rPr>
              <w:t xml:space="preserve"> α</w:t>
            </w:r>
            <w:r w:rsidRPr="00D37A29">
              <w:rPr>
                <w:rFonts w:ascii="Times New Roman" w:eastAsia="Times New Roman" w:hAnsi="Times New Roman" w:cs="Times New Roman"/>
                <w:sz w:val="24"/>
                <w:szCs w:val="24"/>
                <w:lang w:eastAsia="el-GR"/>
              </w:rPr>
              <w:t xml:space="preserve">) </w:t>
            </w:r>
            <w:proofErr w:type="spellStart"/>
            <w:r w:rsidRPr="00D37A29">
              <w:rPr>
                <w:rFonts w:ascii="Times New Roman" w:eastAsia="Times New Roman" w:hAnsi="Times New Roman" w:cs="Times New Roman"/>
                <w:sz w:val="24"/>
                <w:szCs w:val="24"/>
                <w:lang w:eastAsia="el-GR"/>
              </w:rPr>
              <w:t>Νατράσβεστος</w:t>
            </w:r>
            <w:proofErr w:type="spellEnd"/>
            <w:r w:rsidRPr="00D37A29">
              <w:rPr>
                <w:rFonts w:ascii="Times New Roman" w:eastAsia="Times New Roman" w:hAnsi="Times New Roman" w:cs="Times New Roman"/>
                <w:sz w:val="24"/>
                <w:szCs w:val="24"/>
                <w:lang w:eastAsia="el-GR"/>
              </w:rPr>
              <w:t xml:space="preserve"> σε συσκευασία 5L</w:t>
            </w:r>
          </w:p>
          <w:p w:rsidR="00C42CB8" w:rsidRPr="00D37A29" w:rsidRDefault="00C42CB8" w:rsidP="00C42CB8">
            <w:pPr>
              <w:spacing w:after="0" w:line="240" w:lineRule="auto"/>
              <w:rPr>
                <w:rFonts w:ascii="Times New Roman" w:eastAsia="Times New Roman" w:hAnsi="Times New Roman" w:cs="Times New Roman"/>
                <w:sz w:val="24"/>
                <w:szCs w:val="24"/>
                <w:lang w:eastAsia="el-GR"/>
              </w:rPr>
            </w:pPr>
          </w:p>
          <w:p w:rsidR="00C42CB8" w:rsidRPr="00D37A29" w:rsidRDefault="00C42CB8" w:rsidP="00C42CB8">
            <w:pPr>
              <w:spacing w:after="0" w:line="240" w:lineRule="auto"/>
              <w:rPr>
                <w:rFonts w:ascii="Times New Roman" w:eastAsia="Times New Roman" w:hAnsi="Times New Roman" w:cs="Times New Roman"/>
                <w:sz w:val="24"/>
                <w:szCs w:val="24"/>
                <w:lang w:eastAsia="el-GR"/>
              </w:rPr>
            </w:pPr>
            <w:r w:rsidRPr="00D37A29">
              <w:rPr>
                <w:rFonts w:ascii="Times New Roman" w:eastAsia="Times New Roman" w:hAnsi="Times New Roman" w:cs="Times New Roman"/>
                <w:sz w:val="24"/>
                <w:szCs w:val="24"/>
                <w:lang w:eastAsia="el-GR"/>
              </w:rPr>
              <w:t xml:space="preserve">β) </w:t>
            </w:r>
            <w:proofErr w:type="spellStart"/>
            <w:r w:rsidRPr="00D37A29">
              <w:rPr>
                <w:rFonts w:ascii="Times New Roman" w:eastAsia="Times New Roman" w:hAnsi="Times New Roman" w:cs="Times New Roman"/>
                <w:sz w:val="24"/>
                <w:szCs w:val="24"/>
                <w:lang w:eastAsia="el-GR"/>
              </w:rPr>
              <w:t>Νατράσβεστος</w:t>
            </w:r>
            <w:proofErr w:type="spellEnd"/>
            <w:r w:rsidRPr="00D37A29">
              <w:rPr>
                <w:rFonts w:ascii="Times New Roman" w:eastAsia="Times New Roman" w:hAnsi="Times New Roman" w:cs="Times New Roman"/>
                <w:sz w:val="24"/>
                <w:szCs w:val="24"/>
                <w:lang w:eastAsia="el-GR"/>
              </w:rPr>
              <w:t xml:space="preserve"> σε κάνιστρο </w:t>
            </w:r>
            <w:proofErr w:type="spellStart"/>
            <w:r w:rsidRPr="00D37A29">
              <w:rPr>
                <w:rFonts w:ascii="Times New Roman" w:eastAsia="Times New Roman" w:hAnsi="Times New Roman" w:cs="Times New Roman"/>
                <w:sz w:val="24"/>
                <w:szCs w:val="24"/>
                <w:lang w:eastAsia="el-GR"/>
              </w:rPr>
              <w:t>μ.χρήσης</w:t>
            </w:r>
            <w:proofErr w:type="spellEnd"/>
            <w:r w:rsidRPr="00D37A29">
              <w:rPr>
                <w:rFonts w:ascii="Times New Roman" w:eastAsia="Times New Roman" w:hAnsi="Times New Roman" w:cs="Times New Roman"/>
                <w:sz w:val="24"/>
                <w:szCs w:val="24"/>
                <w:lang w:eastAsia="el-GR"/>
              </w:rPr>
              <w:t xml:space="preserve"> (1 κιλό) για τα λοιμώδη</w:t>
            </w:r>
          </w:p>
          <w:p w:rsidR="00C42CB8" w:rsidRPr="00D37A29" w:rsidRDefault="00C42CB8" w:rsidP="00C42CB8">
            <w:pPr>
              <w:spacing w:after="0" w:line="240" w:lineRule="auto"/>
              <w:rPr>
                <w:rFonts w:ascii="Times New Roman" w:eastAsia="Times New Roman" w:hAnsi="Times New Roman" w:cs="Times New Roman"/>
                <w:sz w:val="24"/>
                <w:szCs w:val="24"/>
                <w:lang w:eastAsia="el-GR"/>
              </w:rPr>
            </w:pPr>
          </w:p>
          <w:p w:rsidR="00C42CB8" w:rsidRPr="00D37A29" w:rsidRDefault="00C42CB8" w:rsidP="00C42CB8">
            <w:pPr>
              <w:spacing w:after="0" w:line="240" w:lineRule="auto"/>
              <w:rPr>
                <w:rFonts w:ascii="Times New Roman" w:eastAsia="Times New Roman" w:hAnsi="Times New Roman" w:cs="Times New Roman"/>
                <w:sz w:val="24"/>
                <w:szCs w:val="24"/>
                <w:lang w:eastAsia="el-GR"/>
              </w:rPr>
            </w:pPr>
          </w:p>
          <w:p w:rsidR="00C42CB8" w:rsidRPr="00D37A29" w:rsidRDefault="00C42CB8" w:rsidP="00C42CB8">
            <w:pPr>
              <w:spacing w:after="0" w:line="240" w:lineRule="auto"/>
              <w:rPr>
                <w:rFonts w:ascii="Times New Roman" w:eastAsia="Times New Roman" w:hAnsi="Times New Roman" w:cs="Times New Roman"/>
                <w:sz w:val="24"/>
                <w:szCs w:val="24"/>
                <w:lang w:eastAsia="el-GR"/>
              </w:rPr>
            </w:pPr>
            <w:r w:rsidRPr="00D37A29">
              <w:rPr>
                <w:rFonts w:ascii="Times New Roman" w:eastAsia="Times New Roman" w:hAnsi="Times New Roman" w:cs="Times New Roman"/>
                <w:sz w:val="24"/>
                <w:szCs w:val="24"/>
                <w:lang w:eastAsia="el-GR"/>
              </w:rPr>
              <w:t>Απαραιτήτως με τα παρακάτω χαρακτηριστικά:</w:t>
            </w:r>
          </w:p>
          <w:p w:rsidR="00C42CB8" w:rsidRPr="00D37A29" w:rsidRDefault="00C42CB8" w:rsidP="00C42CB8">
            <w:pPr>
              <w:spacing w:after="0" w:line="240" w:lineRule="auto"/>
              <w:rPr>
                <w:rFonts w:ascii="Times New Roman" w:eastAsia="Times New Roman" w:hAnsi="Times New Roman" w:cs="Times New Roman"/>
                <w:sz w:val="24"/>
                <w:szCs w:val="24"/>
                <w:lang w:eastAsia="el-GR"/>
              </w:rPr>
            </w:pPr>
          </w:p>
          <w:p w:rsidR="00C42CB8" w:rsidRPr="00D37A29" w:rsidRDefault="00C42CB8" w:rsidP="00C42CB8">
            <w:pPr>
              <w:spacing w:after="0" w:line="240" w:lineRule="auto"/>
              <w:rPr>
                <w:rFonts w:ascii="Times New Roman" w:eastAsia="Times New Roman" w:hAnsi="Times New Roman" w:cs="Times New Roman"/>
                <w:sz w:val="24"/>
                <w:szCs w:val="24"/>
                <w:lang w:eastAsia="el-GR"/>
              </w:rPr>
            </w:pPr>
            <w:r w:rsidRPr="00D37A29">
              <w:rPr>
                <w:rFonts w:ascii="Times New Roman" w:eastAsia="Times New Roman" w:hAnsi="Times New Roman" w:cs="Times New Roman"/>
                <w:sz w:val="24"/>
                <w:szCs w:val="24"/>
                <w:lang w:eastAsia="el-GR"/>
              </w:rPr>
              <w:t>Να είναι συμβατή με μηχανήματα τού νοσοκομείου</w:t>
            </w:r>
          </w:p>
          <w:p w:rsidR="00C42CB8" w:rsidRPr="00D37A29" w:rsidRDefault="00C42CB8" w:rsidP="00C42CB8">
            <w:pPr>
              <w:spacing w:after="0" w:line="240" w:lineRule="auto"/>
              <w:rPr>
                <w:rFonts w:ascii="Times New Roman" w:eastAsia="Times New Roman" w:hAnsi="Times New Roman" w:cs="Times New Roman"/>
                <w:sz w:val="24"/>
                <w:szCs w:val="24"/>
                <w:lang w:eastAsia="el-GR"/>
              </w:rPr>
            </w:pPr>
          </w:p>
          <w:p w:rsidR="00C42CB8" w:rsidRPr="00D37A29" w:rsidRDefault="00C42CB8" w:rsidP="00C42CB8">
            <w:pPr>
              <w:spacing w:after="0" w:line="240" w:lineRule="auto"/>
              <w:rPr>
                <w:rFonts w:ascii="Times New Roman" w:eastAsia="Times New Roman" w:hAnsi="Times New Roman" w:cs="Times New Roman"/>
                <w:sz w:val="24"/>
                <w:szCs w:val="24"/>
                <w:lang w:eastAsia="el-GR"/>
              </w:rPr>
            </w:pPr>
            <w:r w:rsidRPr="00D37A29">
              <w:rPr>
                <w:rFonts w:ascii="Times New Roman" w:eastAsia="Times New Roman" w:hAnsi="Times New Roman" w:cs="Times New Roman"/>
                <w:sz w:val="24"/>
                <w:szCs w:val="24"/>
                <w:lang w:eastAsia="el-GR"/>
              </w:rPr>
              <w:t>Να αποτελείται από κόκκους με ομοιόμορφο σφαιρικό σχήμα, διαμέτρου 3 - 4mm, ώστε να εξασφαλίζει την ομαλή ροή των αερίων σε όλο το κάνιστρο και τη μεγίστη εξουδετέρωση του διοξειδίου του άνθρακα (CO2).</w:t>
            </w:r>
          </w:p>
          <w:p w:rsidR="00C42CB8" w:rsidRPr="00D37A29" w:rsidRDefault="00C42CB8" w:rsidP="00C42CB8">
            <w:pPr>
              <w:spacing w:after="0" w:line="240" w:lineRule="auto"/>
              <w:rPr>
                <w:rFonts w:ascii="Times New Roman" w:eastAsia="Times New Roman" w:hAnsi="Times New Roman" w:cs="Times New Roman"/>
                <w:sz w:val="24"/>
                <w:szCs w:val="24"/>
                <w:lang w:eastAsia="el-GR"/>
              </w:rPr>
            </w:pPr>
            <w:r w:rsidRPr="00D37A29">
              <w:rPr>
                <w:rFonts w:ascii="Times New Roman" w:eastAsia="Times New Roman" w:hAnsi="Times New Roman" w:cs="Times New Roman"/>
                <w:sz w:val="24"/>
                <w:szCs w:val="24"/>
                <w:lang w:eastAsia="el-GR"/>
              </w:rPr>
              <w:t xml:space="preserve">Πρακτικά, η μέγιστη ποσότητα εξουδετέρωσης τού διοξειδίου του άνθρακα (CO2) να είναι τουλάχιστον 12L CO2 ανά 100g </w:t>
            </w:r>
            <w:proofErr w:type="spellStart"/>
            <w:r w:rsidRPr="00D37A29">
              <w:rPr>
                <w:rFonts w:ascii="Times New Roman" w:eastAsia="Times New Roman" w:hAnsi="Times New Roman" w:cs="Times New Roman"/>
                <w:sz w:val="24"/>
                <w:szCs w:val="24"/>
                <w:lang w:eastAsia="el-GR"/>
              </w:rPr>
              <w:t>νατρασβέστου</w:t>
            </w:r>
            <w:proofErr w:type="spellEnd"/>
            <w:r w:rsidRPr="00D37A29">
              <w:rPr>
                <w:rFonts w:ascii="Times New Roman" w:eastAsia="Times New Roman" w:hAnsi="Times New Roman" w:cs="Times New Roman"/>
                <w:sz w:val="24"/>
                <w:szCs w:val="24"/>
                <w:lang w:eastAsia="el-GR"/>
              </w:rPr>
              <w:t>.</w:t>
            </w:r>
          </w:p>
          <w:p w:rsidR="00C42CB8" w:rsidRPr="00D37A29" w:rsidRDefault="00C42CB8" w:rsidP="00C42CB8">
            <w:pPr>
              <w:spacing w:after="0" w:line="240" w:lineRule="auto"/>
              <w:rPr>
                <w:rFonts w:ascii="Times New Roman" w:eastAsia="Times New Roman" w:hAnsi="Times New Roman" w:cs="Times New Roman"/>
                <w:sz w:val="24"/>
                <w:szCs w:val="24"/>
                <w:lang w:eastAsia="el-GR"/>
              </w:rPr>
            </w:pPr>
            <w:r w:rsidRPr="00D37A29">
              <w:rPr>
                <w:rFonts w:ascii="Times New Roman" w:eastAsia="Times New Roman" w:hAnsi="Times New Roman" w:cs="Times New Roman"/>
                <w:sz w:val="24"/>
                <w:szCs w:val="24"/>
                <w:lang w:eastAsia="el-GR"/>
              </w:rPr>
              <w:t>Να μην είναι καυστική και να ελαχιστοποιεί την παραγωγή της ουσίας Α και του μονοξειδίου του άνθρακα (CO)!</w:t>
            </w:r>
          </w:p>
          <w:p w:rsidR="00C42CB8" w:rsidRPr="00D37A29" w:rsidRDefault="00C42CB8" w:rsidP="00C42CB8">
            <w:pPr>
              <w:spacing w:after="0" w:line="240" w:lineRule="auto"/>
              <w:rPr>
                <w:rFonts w:ascii="Times New Roman" w:eastAsia="Times New Roman" w:hAnsi="Times New Roman" w:cs="Times New Roman"/>
                <w:sz w:val="24"/>
                <w:szCs w:val="24"/>
                <w:lang w:eastAsia="el-GR"/>
              </w:rPr>
            </w:pPr>
            <w:r w:rsidRPr="00D37A29">
              <w:rPr>
                <w:rFonts w:ascii="Times New Roman" w:eastAsia="Times New Roman" w:hAnsi="Times New Roman" w:cs="Times New Roman"/>
                <w:sz w:val="24"/>
                <w:szCs w:val="24"/>
                <w:lang w:eastAsia="el-GR"/>
              </w:rPr>
              <w:lastRenderedPageBreak/>
              <w:t>Να διατηρεί την υγρασία μέσα στο κάνιστρο σε επίπεδο 2%, ώστε να μην ξηραίνεται και να μην αυξάνεται η θερμότητα στο κάνιστρο, καταστάσεις που ευνοούν την αποδόμηση των πτητικών αναισθητικών (</w:t>
            </w:r>
            <w:proofErr w:type="spellStart"/>
            <w:r w:rsidRPr="00D37A29">
              <w:rPr>
                <w:rFonts w:ascii="Times New Roman" w:eastAsia="Times New Roman" w:hAnsi="Times New Roman" w:cs="Times New Roman"/>
                <w:sz w:val="24"/>
                <w:szCs w:val="24"/>
                <w:lang w:eastAsia="el-GR"/>
              </w:rPr>
              <w:t>σεβοφλουράνιο</w:t>
            </w:r>
            <w:proofErr w:type="spellEnd"/>
            <w:r w:rsidRPr="00D37A29">
              <w:rPr>
                <w:rFonts w:ascii="Times New Roman" w:eastAsia="Times New Roman" w:hAnsi="Times New Roman" w:cs="Times New Roman"/>
                <w:sz w:val="24"/>
                <w:szCs w:val="24"/>
                <w:lang w:eastAsia="el-GR"/>
              </w:rPr>
              <w:t xml:space="preserve">, </w:t>
            </w:r>
            <w:proofErr w:type="spellStart"/>
            <w:r w:rsidRPr="00D37A29">
              <w:rPr>
                <w:rFonts w:ascii="Times New Roman" w:eastAsia="Times New Roman" w:hAnsi="Times New Roman" w:cs="Times New Roman"/>
                <w:sz w:val="24"/>
                <w:szCs w:val="24"/>
                <w:lang w:eastAsia="el-GR"/>
              </w:rPr>
              <w:t>δεσφλουράνιο</w:t>
            </w:r>
            <w:proofErr w:type="spellEnd"/>
            <w:r w:rsidRPr="00D37A29">
              <w:rPr>
                <w:rFonts w:ascii="Times New Roman" w:eastAsia="Times New Roman" w:hAnsi="Times New Roman" w:cs="Times New Roman"/>
                <w:sz w:val="24"/>
                <w:szCs w:val="24"/>
                <w:lang w:eastAsia="el-GR"/>
              </w:rPr>
              <w:t xml:space="preserve"> κλπ).</w:t>
            </w:r>
          </w:p>
          <w:p w:rsidR="00C42CB8" w:rsidRPr="00D37A29" w:rsidRDefault="00C42CB8" w:rsidP="00C42CB8">
            <w:pPr>
              <w:spacing w:after="0" w:line="240" w:lineRule="auto"/>
              <w:rPr>
                <w:rFonts w:ascii="Times New Roman" w:eastAsia="Times New Roman" w:hAnsi="Times New Roman" w:cs="Times New Roman"/>
                <w:sz w:val="24"/>
                <w:szCs w:val="24"/>
                <w:lang w:eastAsia="el-GR"/>
              </w:rPr>
            </w:pPr>
            <w:r w:rsidRPr="00D37A29">
              <w:rPr>
                <w:rFonts w:ascii="Times New Roman" w:eastAsia="Times New Roman" w:hAnsi="Times New Roman" w:cs="Times New Roman"/>
                <w:sz w:val="24"/>
                <w:szCs w:val="24"/>
                <w:lang w:eastAsia="el-GR"/>
              </w:rPr>
              <w:t xml:space="preserve">Να μην παράγει υπερβολική υγρασία στο κάνιστρο (όχι περισσότερο από 2%), ώστε να μη συσσωρεύονται κολλημένοι μεταξύ τους οι κόκκοι (να μην </w:t>
            </w:r>
            <w:proofErr w:type="spellStart"/>
            <w:r w:rsidRPr="00D37A29">
              <w:rPr>
                <w:rFonts w:ascii="Times New Roman" w:eastAsia="Times New Roman" w:hAnsi="Times New Roman" w:cs="Times New Roman"/>
                <w:sz w:val="24"/>
                <w:szCs w:val="24"/>
                <w:lang w:eastAsia="el-GR"/>
              </w:rPr>
              <w:t>σβωλιάζουν</w:t>
            </w:r>
            <w:proofErr w:type="spellEnd"/>
            <w:r w:rsidRPr="00D37A29">
              <w:rPr>
                <w:rFonts w:ascii="Times New Roman" w:eastAsia="Times New Roman" w:hAnsi="Times New Roman" w:cs="Times New Roman"/>
                <w:sz w:val="24"/>
                <w:szCs w:val="24"/>
                <w:lang w:eastAsia="el-GR"/>
              </w:rPr>
              <w:t>) στην κορυφή του κάνιστρου, αλλά να παραμένουν με αναλλοίωτο σφαιρικό σχήμα και χωριστοί, διατηρώντας, σταθερά, υψηλή την ικανότητά της απορρόφησης τού CO2 και προστατεύοντας τα μηχανήματα!</w:t>
            </w:r>
          </w:p>
          <w:p w:rsidR="00C42CB8" w:rsidRPr="00D37A29" w:rsidRDefault="00C42CB8" w:rsidP="00C42CB8">
            <w:pPr>
              <w:spacing w:after="0" w:line="240" w:lineRule="auto"/>
              <w:rPr>
                <w:rFonts w:ascii="Times New Roman" w:eastAsia="Times New Roman" w:hAnsi="Times New Roman" w:cs="Times New Roman"/>
                <w:sz w:val="24"/>
                <w:szCs w:val="24"/>
                <w:lang w:eastAsia="el-GR"/>
              </w:rPr>
            </w:pPr>
            <w:r w:rsidRPr="00D37A29">
              <w:rPr>
                <w:rFonts w:ascii="Times New Roman" w:eastAsia="Times New Roman" w:hAnsi="Times New Roman" w:cs="Times New Roman"/>
                <w:sz w:val="24"/>
                <w:szCs w:val="24"/>
                <w:lang w:eastAsia="el-GR"/>
              </w:rPr>
              <w:t xml:space="preserve">Να αναγράφεται στη σύνθεση της </w:t>
            </w:r>
            <w:proofErr w:type="spellStart"/>
            <w:r w:rsidRPr="00D37A29">
              <w:rPr>
                <w:rFonts w:ascii="Times New Roman" w:eastAsia="Times New Roman" w:hAnsi="Times New Roman" w:cs="Times New Roman"/>
                <w:sz w:val="24"/>
                <w:szCs w:val="24"/>
                <w:lang w:eastAsia="el-GR"/>
              </w:rPr>
              <w:t>νατρασβέστου</w:t>
            </w:r>
            <w:proofErr w:type="spellEnd"/>
            <w:r w:rsidRPr="00D37A29">
              <w:rPr>
                <w:rFonts w:ascii="Times New Roman" w:eastAsia="Times New Roman" w:hAnsi="Times New Roman" w:cs="Times New Roman"/>
                <w:sz w:val="24"/>
                <w:szCs w:val="24"/>
                <w:lang w:eastAsia="el-GR"/>
              </w:rPr>
              <w:t xml:space="preserve"> με ποιόν (μη χημικό) παράγοντα εξασφαλίζεται η διατήρηση της υγρασίας στο κάνιστρο στο επιθυμητό επίπεδο!</w:t>
            </w:r>
          </w:p>
          <w:p w:rsidR="00C42CB8" w:rsidRPr="00D37A29" w:rsidRDefault="00C42CB8" w:rsidP="00C42CB8">
            <w:pPr>
              <w:spacing w:after="0" w:line="240" w:lineRule="auto"/>
              <w:rPr>
                <w:rFonts w:ascii="Times New Roman" w:eastAsia="Times New Roman" w:hAnsi="Times New Roman" w:cs="Times New Roman"/>
                <w:sz w:val="24"/>
                <w:szCs w:val="24"/>
                <w:lang w:eastAsia="el-GR"/>
              </w:rPr>
            </w:pPr>
            <w:r w:rsidRPr="00D37A29">
              <w:rPr>
                <w:rFonts w:ascii="Times New Roman" w:eastAsia="Times New Roman" w:hAnsi="Times New Roman" w:cs="Times New Roman"/>
                <w:sz w:val="24"/>
                <w:szCs w:val="24"/>
                <w:lang w:eastAsia="el-GR"/>
              </w:rPr>
              <w:t xml:space="preserve">Να αναφέρεται η σύνθεση της προσφερόμενης </w:t>
            </w:r>
            <w:proofErr w:type="spellStart"/>
            <w:r w:rsidRPr="00D37A29">
              <w:rPr>
                <w:rFonts w:ascii="Times New Roman" w:eastAsia="Times New Roman" w:hAnsi="Times New Roman" w:cs="Times New Roman"/>
                <w:sz w:val="24"/>
                <w:szCs w:val="24"/>
                <w:lang w:eastAsia="el-GR"/>
              </w:rPr>
              <w:t>νατρασβέστου</w:t>
            </w:r>
            <w:proofErr w:type="spellEnd"/>
            <w:r w:rsidRPr="00D37A29">
              <w:rPr>
                <w:rFonts w:ascii="Times New Roman" w:eastAsia="Times New Roman" w:hAnsi="Times New Roman" w:cs="Times New Roman"/>
                <w:sz w:val="24"/>
                <w:szCs w:val="24"/>
                <w:lang w:eastAsia="el-GR"/>
              </w:rPr>
              <w:t>.</w:t>
            </w:r>
          </w:p>
          <w:p w:rsidR="00C42CB8" w:rsidRPr="00C42CB8" w:rsidRDefault="00C42CB8" w:rsidP="00C42CB8">
            <w:pPr>
              <w:spacing w:after="0" w:line="240" w:lineRule="auto"/>
              <w:rPr>
                <w:rFonts w:ascii="Times New Roman" w:eastAsia="Times New Roman" w:hAnsi="Times New Roman" w:cs="Times New Roman"/>
                <w:sz w:val="24"/>
                <w:szCs w:val="24"/>
                <w:lang w:eastAsia="el-GR"/>
              </w:rPr>
            </w:pPr>
            <w:r w:rsidRPr="00C42CB8">
              <w:rPr>
                <w:rFonts w:ascii="Times New Roman" w:eastAsia="Times New Roman" w:hAnsi="Times New Roman" w:cs="Times New Roman"/>
                <w:sz w:val="24"/>
                <w:szCs w:val="24"/>
                <w:lang w:eastAsia="el-GR"/>
              </w:rPr>
              <w:t xml:space="preserve">Να κατατεθούν δείγματα της προσφερόμενης </w:t>
            </w:r>
            <w:proofErr w:type="spellStart"/>
            <w:r w:rsidRPr="00C42CB8">
              <w:rPr>
                <w:rFonts w:ascii="Times New Roman" w:eastAsia="Times New Roman" w:hAnsi="Times New Roman" w:cs="Times New Roman"/>
                <w:sz w:val="24"/>
                <w:szCs w:val="24"/>
                <w:lang w:eastAsia="el-GR"/>
              </w:rPr>
              <w:t>νατρασβέστου</w:t>
            </w:r>
            <w:proofErr w:type="spellEnd"/>
            <w:r w:rsidRPr="00C42CB8">
              <w:rPr>
                <w:rFonts w:ascii="Times New Roman" w:eastAsia="Times New Roman" w:hAnsi="Times New Roman" w:cs="Times New Roman"/>
                <w:sz w:val="24"/>
                <w:szCs w:val="24"/>
                <w:lang w:eastAsia="el-GR"/>
              </w:rPr>
              <w:t xml:space="preserve"> και φυλλάδιο του κατασκευαστικού οίκου που να πιστοποιεί τα χαρακτηριστικά της!!</w:t>
            </w:r>
          </w:p>
          <w:p w:rsidR="00C42CB8" w:rsidRPr="009C4F90" w:rsidRDefault="00C42CB8" w:rsidP="00C42CB8">
            <w:pPr>
              <w:rPr>
                <w:sz w:val="24"/>
                <w:szCs w:val="24"/>
              </w:rPr>
            </w:pPr>
            <w:r w:rsidRPr="00C42CB8">
              <w:rPr>
                <w:rFonts w:ascii="Calibri" w:eastAsia="Calibri" w:hAnsi="Calibri" w:cs="Times New Roman"/>
                <w:b/>
                <w:sz w:val="24"/>
                <w:szCs w:val="24"/>
              </w:rPr>
              <w:t>4</w:t>
            </w:r>
            <w:r w:rsidRPr="009C4F90">
              <w:rPr>
                <w:rFonts w:ascii="Calibri" w:eastAsia="Calibri" w:hAnsi="Calibri" w:cs="Times New Roman"/>
                <w:b/>
                <w:sz w:val="24"/>
                <w:szCs w:val="24"/>
              </w:rPr>
              <w:t>)</w:t>
            </w:r>
            <w:r w:rsidRPr="009C4F90">
              <w:rPr>
                <w:sz w:val="24"/>
                <w:szCs w:val="24"/>
              </w:rPr>
              <w:t xml:space="preserve"> ΠΡΟΔΙΑΓΡΑΦΕΣ  ΣΕΤ  ΡΑΧΙΑΙΑΣ  ΑΝΑΙΣΘΗΣΙΑΣ</w:t>
            </w:r>
          </w:p>
          <w:p w:rsidR="00C42CB8" w:rsidRPr="009C4F90" w:rsidRDefault="00C42CB8" w:rsidP="00C42CB8">
            <w:pPr>
              <w:rPr>
                <w:sz w:val="24"/>
                <w:szCs w:val="24"/>
              </w:rPr>
            </w:pPr>
          </w:p>
          <w:p w:rsidR="00C42CB8" w:rsidRPr="009C4F90" w:rsidRDefault="00C42CB8" w:rsidP="00C42CB8">
            <w:pPr>
              <w:rPr>
                <w:sz w:val="24"/>
                <w:szCs w:val="24"/>
              </w:rPr>
            </w:pPr>
          </w:p>
          <w:p w:rsidR="00C42CB8" w:rsidRPr="009C4F90" w:rsidRDefault="00C42CB8" w:rsidP="00C42CB8">
            <w:pPr>
              <w:rPr>
                <w:sz w:val="24"/>
                <w:szCs w:val="24"/>
              </w:rPr>
            </w:pPr>
            <w:r w:rsidRPr="009C4F90">
              <w:rPr>
                <w:sz w:val="24"/>
                <w:szCs w:val="24"/>
              </w:rPr>
              <w:t xml:space="preserve">-ΜΕ ΒΕΛΟΝΑ ΡΑΧΙΑΙΑΣ </w:t>
            </w:r>
            <w:r w:rsidRPr="009C4F90">
              <w:rPr>
                <w:sz w:val="24"/>
                <w:szCs w:val="24"/>
                <w:lang w:val="en-US"/>
              </w:rPr>
              <w:t>PENCIL</w:t>
            </w:r>
            <w:r w:rsidRPr="009C4F90">
              <w:rPr>
                <w:sz w:val="24"/>
                <w:szCs w:val="24"/>
              </w:rPr>
              <w:t xml:space="preserve"> </w:t>
            </w:r>
            <w:r w:rsidRPr="009C4F90">
              <w:rPr>
                <w:sz w:val="24"/>
                <w:szCs w:val="24"/>
                <w:lang w:val="en-US"/>
              </w:rPr>
              <w:t>POINT</w:t>
            </w:r>
            <w:r w:rsidRPr="009C4F90">
              <w:rPr>
                <w:sz w:val="24"/>
                <w:szCs w:val="24"/>
              </w:rPr>
              <w:t xml:space="preserve"> ΣΕ ΝΟ 22-24-25-27-29</w:t>
            </w:r>
            <w:r w:rsidRPr="009C4F90">
              <w:rPr>
                <w:sz w:val="24"/>
                <w:szCs w:val="24"/>
                <w:lang w:val="en-US"/>
              </w:rPr>
              <w:t>g</w:t>
            </w:r>
            <w:r w:rsidRPr="009C4F90">
              <w:rPr>
                <w:sz w:val="24"/>
                <w:szCs w:val="24"/>
              </w:rPr>
              <w:t xml:space="preserve"> </w:t>
            </w:r>
            <w:r w:rsidRPr="009C4F90">
              <w:rPr>
                <w:sz w:val="24"/>
                <w:szCs w:val="24"/>
                <w:lang w:val="en-US"/>
              </w:rPr>
              <w:t>x</w:t>
            </w:r>
            <w:r w:rsidRPr="009C4F90">
              <w:rPr>
                <w:sz w:val="24"/>
                <w:szCs w:val="24"/>
              </w:rPr>
              <w:t>90</w:t>
            </w:r>
            <w:r w:rsidRPr="009C4F90">
              <w:rPr>
                <w:sz w:val="24"/>
                <w:szCs w:val="24"/>
                <w:lang w:val="en-US"/>
              </w:rPr>
              <w:t>cm</w:t>
            </w:r>
          </w:p>
          <w:p w:rsidR="00C42CB8" w:rsidRPr="009C4F90" w:rsidRDefault="00C42CB8" w:rsidP="00C42CB8">
            <w:pPr>
              <w:rPr>
                <w:sz w:val="24"/>
                <w:szCs w:val="24"/>
              </w:rPr>
            </w:pPr>
            <w:r w:rsidRPr="009C4F90">
              <w:rPr>
                <w:sz w:val="24"/>
                <w:szCs w:val="24"/>
              </w:rPr>
              <w:t xml:space="preserve">-ΜΕ ΣΥΡΙΓΓΕΣ 2 </w:t>
            </w:r>
            <w:r w:rsidRPr="009C4F90">
              <w:rPr>
                <w:sz w:val="24"/>
                <w:szCs w:val="24"/>
                <w:lang w:val="en-US"/>
              </w:rPr>
              <w:t>ML</w:t>
            </w:r>
            <w:r w:rsidRPr="009C4F90">
              <w:rPr>
                <w:sz w:val="24"/>
                <w:szCs w:val="24"/>
              </w:rPr>
              <w:t xml:space="preserve"> </w:t>
            </w:r>
            <w:r w:rsidRPr="009C4F90">
              <w:rPr>
                <w:sz w:val="24"/>
                <w:szCs w:val="24"/>
                <w:lang w:val="en-US"/>
              </w:rPr>
              <w:t>KAI</w:t>
            </w:r>
            <w:r w:rsidRPr="009C4F90">
              <w:rPr>
                <w:sz w:val="24"/>
                <w:szCs w:val="24"/>
              </w:rPr>
              <w:t xml:space="preserve"> 5 </w:t>
            </w:r>
            <w:r w:rsidRPr="009C4F90">
              <w:rPr>
                <w:sz w:val="24"/>
                <w:szCs w:val="24"/>
                <w:lang w:val="en-US"/>
              </w:rPr>
              <w:t>ML</w:t>
            </w:r>
            <w:r w:rsidRPr="009C4F90">
              <w:rPr>
                <w:sz w:val="24"/>
                <w:szCs w:val="24"/>
              </w:rPr>
              <w:t>,</w:t>
            </w:r>
            <w:proofErr w:type="spellStart"/>
            <w:r w:rsidRPr="009C4F90">
              <w:rPr>
                <w:sz w:val="24"/>
                <w:szCs w:val="24"/>
                <w:lang w:val="en-US"/>
              </w:rPr>
              <w:t>luer</w:t>
            </w:r>
            <w:proofErr w:type="spellEnd"/>
            <w:r w:rsidRPr="009C4F90">
              <w:rPr>
                <w:sz w:val="24"/>
                <w:szCs w:val="24"/>
              </w:rPr>
              <w:t xml:space="preserve"> </w:t>
            </w:r>
            <w:r w:rsidRPr="009C4F90">
              <w:rPr>
                <w:sz w:val="24"/>
                <w:szCs w:val="24"/>
                <w:lang w:val="en-US"/>
              </w:rPr>
              <w:t>lock</w:t>
            </w:r>
            <w:r w:rsidRPr="009C4F90">
              <w:rPr>
                <w:sz w:val="24"/>
                <w:szCs w:val="24"/>
              </w:rPr>
              <w:t xml:space="preserve"> ΔΥΟ ΒΕΛΟΝΕΣ ΕΓΧΥΣΗΣ ΚΑΙ ΒΕΛΟΝΑ ΦΙΛΤΡΟΥ.</w:t>
            </w:r>
          </w:p>
          <w:p w:rsidR="00C42CB8" w:rsidRPr="009C4F90" w:rsidRDefault="00C42CB8" w:rsidP="00C42CB8">
            <w:pPr>
              <w:rPr>
                <w:sz w:val="24"/>
                <w:szCs w:val="24"/>
              </w:rPr>
            </w:pPr>
            <w:r w:rsidRPr="009C4F90">
              <w:rPr>
                <w:sz w:val="24"/>
                <w:szCs w:val="24"/>
              </w:rPr>
              <w:t xml:space="preserve">-ΜΕ ΛΑΒΙΔΑ,ΑΝΤΙΜΙΚΡΟΒΙΑΚΟ ΦΙΛΤΡΟ,ΑΥΤΟΚΟΛΛΗΤΟ ΧΕΙΡΟΥΡΓΙΚΟ ΠΕΔΙΟ ΤΡΙΩΝ ΦΥΛΛΩΝ,ΜΕ ΟΠΗ 45Χ75 </w:t>
            </w:r>
            <w:r w:rsidRPr="009C4F90">
              <w:rPr>
                <w:sz w:val="24"/>
                <w:szCs w:val="24"/>
                <w:lang w:val="en-US"/>
              </w:rPr>
              <w:t>CM</w:t>
            </w:r>
            <w:r w:rsidRPr="009C4F90">
              <w:rPr>
                <w:sz w:val="24"/>
                <w:szCs w:val="24"/>
              </w:rPr>
              <w:t xml:space="preserve">,4 ΤΜΧ ΤΟΛΥΠΙΑ ΓΑΖΑΣ ΚΑΙ 4 ΕΠΙΘΕΜΑΤΑ ΓΑΖΑΣ 7,5Χ7,5 </w:t>
            </w:r>
            <w:r w:rsidRPr="009C4F90">
              <w:rPr>
                <w:sz w:val="24"/>
                <w:szCs w:val="24"/>
                <w:lang w:val="en-US"/>
              </w:rPr>
              <w:t>CM</w:t>
            </w:r>
            <w:r w:rsidRPr="009C4F90">
              <w:rPr>
                <w:sz w:val="24"/>
                <w:szCs w:val="24"/>
              </w:rPr>
              <w:t>.</w:t>
            </w:r>
          </w:p>
          <w:p w:rsidR="00C42CB8" w:rsidRPr="009C4F90" w:rsidRDefault="00C42CB8" w:rsidP="00C42CB8">
            <w:pPr>
              <w:rPr>
                <w:sz w:val="24"/>
                <w:szCs w:val="24"/>
              </w:rPr>
            </w:pPr>
            <w:r w:rsidRPr="009C4F90">
              <w:rPr>
                <w:sz w:val="24"/>
                <w:szCs w:val="24"/>
              </w:rPr>
              <w:t>-ΝΑ ΕΙΝΑΙ ΑΠΟΣΤΕΙΡΩΜΕΝΟ</w:t>
            </w:r>
          </w:p>
          <w:p w:rsidR="00C42CB8" w:rsidRDefault="00C42CB8" w:rsidP="00C42CB8">
            <w:r>
              <w:rPr>
                <w:rFonts w:ascii="Calibri" w:eastAsia="Calibri" w:hAnsi="Calibri" w:cs="Times New Roman"/>
                <w:b/>
                <w:sz w:val="24"/>
                <w:szCs w:val="24"/>
              </w:rPr>
              <w:t>5)</w:t>
            </w:r>
            <w:r>
              <w:t xml:space="preserve"> ΣΑΚΟΙ ΑΝΑΡΡΟΦΗΣΗΣ ΜΕ ΑΝΤΙΜΙΚΡΟΒΙΑΚΑ ΚΟΚΙΑ 2000ml (Κωδικός Είδους 010399012) Τεχνικές προδιαγραφές 1. Σάκος αναρρόφησης υγρών 2ltr με </w:t>
            </w:r>
            <w:proofErr w:type="spellStart"/>
            <w:r>
              <w:t>αντιμικροβιακό</w:t>
            </w:r>
            <w:proofErr w:type="spellEnd"/>
            <w:r>
              <w:t xml:space="preserve"> φίλτρο/βαλβίδα στο στόμιο του κενού (</w:t>
            </w:r>
            <w:proofErr w:type="spellStart"/>
            <w:r>
              <w:t>vacuum</w:t>
            </w:r>
            <w:proofErr w:type="spellEnd"/>
            <w:r>
              <w:t xml:space="preserve"> </w:t>
            </w:r>
            <w:proofErr w:type="spellStart"/>
            <w:r>
              <w:t>port</w:t>
            </w:r>
            <w:proofErr w:type="spellEnd"/>
            <w:r>
              <w:t>) που παγιδεύει το 99,9% όλων των μικροοργανισμών και δρα παράλληλα ως ανεπίστροφη βαλβίδα προστασίας από υπερχείλιση για ασφάλεια του κεντρικού συστήματος κενού του Νοσοκομείου και με ανεπίστροφη βαλβίδα στο στόμιο εισόδου των υγρών (</w:t>
            </w:r>
            <w:proofErr w:type="spellStart"/>
            <w:r>
              <w:t>patient</w:t>
            </w:r>
            <w:proofErr w:type="spellEnd"/>
            <w:r>
              <w:t xml:space="preserve"> </w:t>
            </w:r>
            <w:proofErr w:type="spellStart"/>
            <w:r>
              <w:t>port</w:t>
            </w:r>
            <w:proofErr w:type="spellEnd"/>
            <w:r>
              <w:t xml:space="preserve">) για την προστασία του ασθενή από επιστροφή υγρών, την ασφάλεια του περιβάλλοντος από την διασπορά μικροβίων και την έκθεση του προσωπικού σε μολυσματικά υγρά. 2. Να περιέχει μικροβιοκτόνους κόκκους ενεργού χλωρίου που εξουδετερώνουν παθογόνους μικροοργανισμούς, όπως: </w:t>
            </w:r>
            <w:proofErr w:type="spellStart"/>
            <w:r>
              <w:t>Λεγιονέλλα</w:t>
            </w:r>
            <w:proofErr w:type="spellEnd"/>
            <w:r>
              <w:t xml:space="preserve">, Σταφυλόκοκκο, Αεριογόνο </w:t>
            </w:r>
            <w:proofErr w:type="spellStart"/>
            <w:r>
              <w:t>Ψευδομονάδα</w:t>
            </w:r>
            <w:proofErr w:type="spellEnd"/>
            <w:r>
              <w:t xml:space="preserve">, Κολοβακτηρίδιο, Εντερόκοκκο </w:t>
            </w:r>
            <w:proofErr w:type="spellStart"/>
            <w:r>
              <w:t>κ.λ.π</w:t>
            </w:r>
            <w:proofErr w:type="spellEnd"/>
            <w:r>
              <w:t xml:space="preserve">. παρέχοντας αποτελεσματική προστασία σε μολυσματικούς παράγοντες. 3. Ο σάκος να φέρει υποδοχές στήριξης του σωλήνα αναρρόφησης για την αποφυγή διασποράς μικροβίων και να συνδέεται σε σειρά, πολλοί σάκοι μαζί με κοινό σωλήνα για την αποφυγή επιπλέον κόστους, για την συλλογή μεγάλου όγκου υγρών. 4. Να διατίθεται σε ατομική συσκευασία. 5. Να συνοδεύεται από κάνιστρα τα οποία θα φέρουν ενσωματωμένη βαλβίδα </w:t>
            </w:r>
            <w:proofErr w:type="spellStart"/>
            <w:r>
              <w:t>On</w:t>
            </w:r>
            <w:proofErr w:type="spellEnd"/>
            <w:r>
              <w:t>/</w:t>
            </w:r>
            <w:proofErr w:type="spellStart"/>
            <w:r>
              <w:t>Off</w:t>
            </w:r>
            <w:proofErr w:type="spellEnd"/>
            <w:r>
              <w:t xml:space="preserve"> για μεγαλύτερη ασφάλεια του κυκλώματος του κενού.</w:t>
            </w:r>
          </w:p>
          <w:p w:rsidR="00C42CB8" w:rsidRPr="00C42CB8" w:rsidRDefault="00C42CB8" w:rsidP="00C42CB8">
            <w:pPr>
              <w:jc w:val="both"/>
              <w:rPr>
                <w:rFonts w:ascii="Calibri" w:eastAsia="Calibri" w:hAnsi="Calibri" w:cs="Times New Roman"/>
                <w:b/>
                <w:sz w:val="24"/>
                <w:szCs w:val="24"/>
              </w:rPr>
            </w:pPr>
          </w:p>
          <w:p w:rsidR="00C42CB8" w:rsidRPr="00E90742" w:rsidRDefault="00C42CB8" w:rsidP="00C42CB8">
            <w:pPr>
              <w:jc w:val="both"/>
              <w:rPr>
                <w:rFonts w:ascii="Calibri" w:eastAsia="Calibri" w:hAnsi="Calibri" w:cs="Times New Roman"/>
                <w:sz w:val="24"/>
                <w:szCs w:val="24"/>
              </w:rPr>
            </w:pPr>
            <w:r>
              <w:rPr>
                <w:rFonts w:ascii="Calibri" w:eastAsia="Calibri" w:hAnsi="Calibri" w:cs="Times New Roman"/>
                <w:sz w:val="24"/>
                <w:szCs w:val="24"/>
              </w:rPr>
              <w:t>.</w:t>
            </w:r>
          </w:p>
          <w:p w:rsidR="008B7EC4" w:rsidRPr="00AC618A" w:rsidRDefault="008B7EC4" w:rsidP="008B7EC4">
            <w:pPr>
              <w:autoSpaceDE w:val="0"/>
              <w:autoSpaceDN w:val="0"/>
              <w:adjustRightInd w:val="0"/>
              <w:jc w:val="both"/>
              <w:rPr>
                <w:rFonts w:eastAsia="Calibri"/>
              </w:rPr>
            </w:pPr>
          </w:p>
          <w:p w:rsidR="00AC618A" w:rsidRPr="00AC618A" w:rsidRDefault="00AC618A" w:rsidP="00BA7042">
            <w:pPr>
              <w:rPr>
                <w:rFonts w:ascii="Calibri" w:eastAsia="Times New Roman" w:hAnsi="Calibri" w:cs="Calibri"/>
                <w:b/>
                <w:bCs/>
                <w:color w:val="000000"/>
                <w:lang w:eastAsia="el-GR"/>
              </w:rPr>
            </w:pPr>
          </w:p>
        </w:tc>
      </w:tr>
      <w:tr w:rsidR="00AC618A" w:rsidRPr="00AC618A" w:rsidTr="00756A8E">
        <w:trPr>
          <w:trHeight w:val="2520"/>
        </w:trPr>
        <w:tc>
          <w:tcPr>
            <w:tcW w:w="5000" w:type="pct"/>
            <w:tcBorders>
              <w:top w:val="nil"/>
              <w:left w:val="nil"/>
              <w:bottom w:val="nil"/>
              <w:right w:val="nil"/>
            </w:tcBorders>
            <w:shd w:val="clear" w:color="auto" w:fill="auto"/>
            <w:vAlign w:val="center"/>
            <w:hideMark/>
          </w:tcPr>
          <w:p w:rsidR="00AC618A" w:rsidRPr="00AC618A" w:rsidRDefault="00AC618A" w:rsidP="00AC618A">
            <w:pPr>
              <w:spacing w:after="0" w:line="240" w:lineRule="auto"/>
              <w:rPr>
                <w:rFonts w:ascii="Calibri" w:eastAsia="Times New Roman" w:hAnsi="Calibri" w:cs="Calibri"/>
                <w:b/>
                <w:bCs/>
                <w:color w:val="000000"/>
                <w:lang w:eastAsia="el-GR"/>
              </w:rPr>
            </w:pPr>
          </w:p>
        </w:tc>
      </w:tr>
    </w:tbl>
    <w:p w:rsidR="008D3DFC" w:rsidRPr="00411C94" w:rsidRDefault="008D3DFC" w:rsidP="00AC618A">
      <w:pPr>
        <w:rPr>
          <w:b/>
          <w:sz w:val="40"/>
          <w:szCs w:val="40"/>
        </w:rPr>
      </w:pPr>
    </w:p>
    <w:p w:rsidR="00AC618A" w:rsidRPr="00411C94" w:rsidRDefault="00AC618A">
      <w:pPr>
        <w:rPr>
          <w:b/>
          <w:sz w:val="40"/>
          <w:szCs w:val="40"/>
        </w:rPr>
      </w:pPr>
    </w:p>
    <w:sectPr w:rsidR="00AC618A" w:rsidRPr="00411C94"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1">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1147AA"/>
    <w:rsid w:val="00205EA5"/>
    <w:rsid w:val="00211FA0"/>
    <w:rsid w:val="00244EA4"/>
    <w:rsid w:val="002839BE"/>
    <w:rsid w:val="003D5B9C"/>
    <w:rsid w:val="00411C94"/>
    <w:rsid w:val="0045283C"/>
    <w:rsid w:val="004A4AAF"/>
    <w:rsid w:val="004D51A8"/>
    <w:rsid w:val="004E564B"/>
    <w:rsid w:val="00506F7E"/>
    <w:rsid w:val="005112CE"/>
    <w:rsid w:val="005371B6"/>
    <w:rsid w:val="0054562F"/>
    <w:rsid w:val="00632109"/>
    <w:rsid w:val="00643718"/>
    <w:rsid w:val="0069016E"/>
    <w:rsid w:val="006B2AA8"/>
    <w:rsid w:val="00756A8E"/>
    <w:rsid w:val="00807968"/>
    <w:rsid w:val="008158AD"/>
    <w:rsid w:val="00827F52"/>
    <w:rsid w:val="008B7EC4"/>
    <w:rsid w:val="008C07F6"/>
    <w:rsid w:val="008D3DFC"/>
    <w:rsid w:val="009C4F90"/>
    <w:rsid w:val="00AC618A"/>
    <w:rsid w:val="00B747DA"/>
    <w:rsid w:val="00B85969"/>
    <w:rsid w:val="00BA7042"/>
    <w:rsid w:val="00BF100A"/>
    <w:rsid w:val="00C1297C"/>
    <w:rsid w:val="00C42CB8"/>
    <w:rsid w:val="00C43568"/>
    <w:rsid w:val="00C4788D"/>
    <w:rsid w:val="00D141E8"/>
    <w:rsid w:val="00D84312"/>
    <w:rsid w:val="00E56F58"/>
    <w:rsid w:val="00EA4769"/>
    <w:rsid w:val="00ED48B6"/>
    <w:rsid w:val="00FD19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s>
</file>

<file path=word/webSettings.xml><?xml version="1.0" encoding="utf-8"?>
<w:webSettings xmlns:r="http://schemas.openxmlformats.org/officeDocument/2006/relationships" xmlns:w="http://schemas.openxmlformats.org/wordprocessingml/2006/main">
  <w:divs>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932</Words>
  <Characters>5034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26</cp:revision>
  <cp:lastPrinted>2022-05-09T10:22:00Z</cp:lastPrinted>
  <dcterms:created xsi:type="dcterms:W3CDTF">2022-05-09T06:51:00Z</dcterms:created>
  <dcterms:modified xsi:type="dcterms:W3CDTF">2022-08-04T06:29:00Z</dcterms:modified>
</cp:coreProperties>
</file>